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66087" w14:textId="77777777" w:rsidR="008F1F9B" w:rsidRPr="002342C0" w:rsidRDefault="008F1F9B" w:rsidP="002342C0">
      <w:pPr>
        <w:pStyle w:val="Paragraph"/>
        <w:spacing w:line="20" w:lineRule="exact"/>
        <w:jc w:val="both"/>
        <w:rPr>
          <w:rFonts w:ascii="Times New Roman" w:hAnsi="Times New Roman"/>
          <w:b/>
          <w:sz w:val="2"/>
          <w:lang w:val="ru-RU"/>
        </w:rPr>
      </w:pPr>
    </w:p>
    <w:p w14:paraId="4CB14A85" w14:textId="77777777" w:rsidR="008F1F9B" w:rsidRPr="00A370B4" w:rsidRDefault="008F1F9B" w:rsidP="00A370B4">
      <w:pPr>
        <w:pStyle w:val="Paragraph"/>
        <w:jc w:val="both"/>
        <w:rPr>
          <w:rFonts w:ascii="Times New Roman" w:hAnsi="Times New Roman"/>
          <w:b/>
          <w:lang w:val="ru-RU"/>
        </w:rPr>
      </w:pPr>
      <w:r w:rsidRPr="00A370B4">
        <w:rPr>
          <w:rFonts w:ascii="Times New Roman" w:hAnsi="Times New Roman"/>
          <w:b/>
          <w:lang w:val="ru-RU"/>
        </w:rPr>
        <w:t xml:space="preserve">ЧАСТЬ I. ЦЕЛЬ НАСТОЯЩЕГО ОБЪЯВЛЕНИЯ О ПРИНЯТИИ ПРЕДЛОЖЕНИЙ НА ОКАЗАНИЕ УСЛУГ </w:t>
      </w:r>
    </w:p>
    <w:p w14:paraId="48849F71" w14:textId="77777777" w:rsidR="008F1F9B" w:rsidRPr="00A370B4" w:rsidRDefault="008F1F9B" w:rsidP="00A370B4">
      <w:pPr>
        <w:pStyle w:val="Paragraph"/>
        <w:jc w:val="both"/>
        <w:rPr>
          <w:rFonts w:ascii="Times New Roman" w:hAnsi="Times New Roman"/>
          <w:b/>
          <w:bCs/>
          <w:smallCaps/>
          <w:lang w:val="ru-RU"/>
        </w:rPr>
      </w:pPr>
    </w:p>
    <w:p w14:paraId="22E584B3" w14:textId="77777777" w:rsidR="008F1F9B" w:rsidRPr="00A370B4" w:rsidRDefault="008F1F9B" w:rsidP="00A370B4">
      <w:pPr>
        <w:pStyle w:val="Paragraph"/>
        <w:jc w:val="both"/>
        <w:rPr>
          <w:rFonts w:ascii="Times New Roman" w:hAnsi="Times New Roman"/>
          <w:b/>
          <w:bCs/>
          <w:smallCaps/>
          <w:lang w:val="ru-RU"/>
        </w:rPr>
      </w:pPr>
      <w:r w:rsidRPr="00A370B4">
        <w:rPr>
          <w:rFonts w:ascii="Times New Roman" w:hAnsi="Times New Roman"/>
          <w:b/>
          <w:bCs/>
          <w:smallCaps/>
          <w:lang w:val="ru-RU"/>
        </w:rPr>
        <w:t>1. Исходная информация</w:t>
      </w:r>
    </w:p>
    <w:p w14:paraId="5A2087EA" w14:textId="77777777" w:rsidR="008F1F9B" w:rsidRPr="00A370B4" w:rsidRDefault="008F1F9B" w:rsidP="00A370B4">
      <w:pPr>
        <w:pStyle w:val="Paragraph"/>
        <w:jc w:val="both"/>
        <w:rPr>
          <w:rFonts w:ascii="Times New Roman" w:hAnsi="Times New Roman"/>
          <w:lang w:val="ru-RU"/>
        </w:rPr>
      </w:pPr>
    </w:p>
    <w:p w14:paraId="2D0B0163" w14:textId="77777777" w:rsidR="008F1F9B" w:rsidRPr="00A370B4" w:rsidRDefault="008F1F9B" w:rsidP="00A370B4">
      <w:pPr>
        <w:pStyle w:val="Paragraph"/>
        <w:ind w:left="720" w:hanging="720"/>
        <w:jc w:val="both"/>
        <w:rPr>
          <w:color w:val="000000"/>
          <w:lang w:val="ru-RU"/>
        </w:rPr>
      </w:pPr>
      <w:r w:rsidRPr="00A370B4">
        <w:rPr>
          <w:rFonts w:ascii="Times New Roman" w:hAnsi="Times New Roman" w:cs="Times New Roman"/>
          <w:iCs/>
          <w:color w:val="000000"/>
          <w:lang w:val="ru-RU"/>
        </w:rPr>
        <w:t>1.1</w:t>
      </w:r>
      <w:r w:rsidRPr="00A370B4">
        <w:rPr>
          <w:rFonts w:ascii="Times New Roman" w:hAnsi="Times New Roman" w:cs="Times New Roman"/>
          <w:iCs/>
          <w:color w:val="000000"/>
          <w:lang w:val="ru-RU"/>
        </w:rPr>
        <w:tab/>
      </w:r>
      <w:r w:rsidR="00E461CF" w:rsidRPr="00E461CF">
        <w:rPr>
          <w:rFonts w:ascii="Times New Roman" w:hAnsi="Times New Roman" w:cs="Times New Roman"/>
          <w:iCs/>
          <w:color w:val="000000"/>
          <w:lang w:val="ru-RU"/>
        </w:rPr>
        <w:t>ЮНИСЕФ поощряет права и содействует благополучию каждого ребенка во всех аспектах своей деятельности. Совместно с нашими партнерами мы работаем в 190 странах и регионах, воплощая это обязательство на практике и принимая особые меры для охвата наиболее уязвимых и социально изолированных детей на благо всех детей во всем мире</w:t>
      </w:r>
      <w:r w:rsidRPr="00A370B4">
        <w:rPr>
          <w:rFonts w:ascii="Times New Roman" w:hAnsi="Times New Roman" w:cs="Times New Roman"/>
          <w:iCs/>
          <w:color w:val="000000"/>
          <w:lang w:val="ru-RU"/>
        </w:rPr>
        <w:t>.</w:t>
      </w:r>
    </w:p>
    <w:p w14:paraId="1A410397" w14:textId="77777777" w:rsidR="008F1F9B" w:rsidRPr="00A370B4" w:rsidRDefault="008F1F9B" w:rsidP="00A370B4">
      <w:pPr>
        <w:pStyle w:val="Paragraph"/>
        <w:jc w:val="both"/>
        <w:rPr>
          <w:rFonts w:ascii="Times New Roman" w:hAnsi="Times New Roman"/>
          <w:bCs/>
          <w:smallCaps/>
          <w:lang w:val="ru-RU"/>
        </w:rPr>
      </w:pPr>
    </w:p>
    <w:p w14:paraId="4B337C6A" w14:textId="677DC962" w:rsidR="008F1F9B" w:rsidRPr="00A370B4" w:rsidRDefault="008F1F9B" w:rsidP="00A370B4">
      <w:pPr>
        <w:pStyle w:val="Paragraph"/>
        <w:jc w:val="both"/>
        <w:rPr>
          <w:rFonts w:ascii="Times New Roman" w:hAnsi="Times New Roman"/>
          <w:b/>
          <w:bCs/>
          <w:smallCaps/>
          <w:lang w:val="ru-RU"/>
        </w:rPr>
      </w:pPr>
      <w:r w:rsidRPr="00A370B4">
        <w:rPr>
          <w:rFonts w:ascii="Times New Roman" w:hAnsi="Times New Roman"/>
          <w:b/>
          <w:bCs/>
          <w:smallCaps/>
          <w:lang w:val="ru-RU"/>
        </w:rPr>
        <w:t>2.</w:t>
      </w:r>
      <w:r w:rsidRPr="00A370B4">
        <w:rPr>
          <w:rFonts w:ascii="Times New Roman" w:hAnsi="Times New Roman"/>
          <w:b/>
          <w:bCs/>
          <w:smallCaps/>
          <w:lang w:val="ru-RU"/>
        </w:rPr>
        <w:tab/>
        <w:t>Объявление о т</w:t>
      </w:r>
      <w:r w:rsidR="007616BE">
        <w:rPr>
          <w:rFonts w:ascii="Times New Roman" w:hAnsi="Times New Roman"/>
          <w:b/>
          <w:bCs/>
          <w:smallCaps/>
          <w:lang w:val="ru-RU"/>
        </w:rPr>
        <w:t>ендере</w:t>
      </w:r>
    </w:p>
    <w:p w14:paraId="1138D011" w14:textId="77777777" w:rsidR="008F1F9B" w:rsidRPr="00A370B4" w:rsidRDefault="008F1F9B" w:rsidP="00A370B4">
      <w:pPr>
        <w:pStyle w:val="Paragraph"/>
        <w:jc w:val="both"/>
        <w:rPr>
          <w:rFonts w:ascii="Times New Roman" w:hAnsi="Times New Roman"/>
          <w:lang w:val="ru-RU"/>
        </w:rPr>
      </w:pPr>
    </w:p>
    <w:p w14:paraId="4B92E2AF" w14:textId="49040444" w:rsidR="008F1F9B" w:rsidRPr="00A370B4" w:rsidRDefault="008F1F9B" w:rsidP="00A370B4">
      <w:pPr>
        <w:pStyle w:val="Paragraph"/>
        <w:jc w:val="both"/>
        <w:rPr>
          <w:rFonts w:ascii="Times New Roman" w:hAnsi="Times New Roman"/>
          <w:lang w:val="ru-RU"/>
        </w:rPr>
      </w:pPr>
      <w:r w:rsidRPr="00A370B4">
        <w:rPr>
          <w:rFonts w:ascii="Times New Roman" w:hAnsi="Times New Roman"/>
          <w:lang w:val="ru-RU"/>
        </w:rPr>
        <w:t>2.1</w:t>
      </w:r>
      <w:r w:rsidRPr="00A370B4">
        <w:rPr>
          <w:rFonts w:ascii="Times New Roman" w:hAnsi="Times New Roman"/>
          <w:lang w:val="ru-RU"/>
        </w:rPr>
        <w:tab/>
        <w:t>Целью настоящего Объявления о принятии предложений на оказание услуг («</w:t>
      </w:r>
      <w:r w:rsidRPr="00A370B4">
        <w:rPr>
          <w:rFonts w:ascii="Times New Roman" w:hAnsi="Times New Roman"/>
          <w:u w:val="single"/>
          <w:lang w:val="ru-RU"/>
        </w:rPr>
        <w:t>Объявление</w:t>
      </w:r>
      <w:r w:rsidRPr="00A370B4">
        <w:rPr>
          <w:rFonts w:ascii="Times New Roman" w:hAnsi="Times New Roman"/>
          <w:lang w:val="ru-RU"/>
        </w:rPr>
        <w:t xml:space="preserve">») является получение предложений на оказание услуг по </w:t>
      </w:r>
      <w:r w:rsidR="007877A8" w:rsidRPr="00BC5658">
        <w:rPr>
          <w:rFonts w:ascii="Times New Roman" w:hAnsi="Times New Roman"/>
          <w:b/>
          <w:i/>
          <w:sz w:val="28"/>
          <w:szCs w:val="28"/>
          <w:lang w:val="ru-RU"/>
        </w:rPr>
        <w:t>Реализация цифровой стратегии продвижения иммунизации</w:t>
      </w:r>
      <w:r w:rsidRPr="00BC5658">
        <w:rPr>
          <w:rFonts w:ascii="Times New Roman" w:hAnsi="Times New Roman"/>
          <w:sz w:val="28"/>
          <w:szCs w:val="28"/>
          <w:lang w:val="ru-RU"/>
        </w:rPr>
        <w:t xml:space="preserve"> </w:t>
      </w:r>
      <w:r w:rsidRPr="00A370B4">
        <w:rPr>
          <w:rFonts w:ascii="Times New Roman" w:hAnsi="Times New Roman"/>
          <w:lang w:val="ru-RU"/>
        </w:rPr>
        <w:t>(подробно описанных в Техническом задании / Описании объема работ, содержащемся в приложении B).</w:t>
      </w:r>
    </w:p>
    <w:p w14:paraId="5D0F2A7D" w14:textId="77777777" w:rsidR="008F1F9B" w:rsidRPr="00A370B4" w:rsidRDefault="008F1F9B" w:rsidP="00A370B4">
      <w:pPr>
        <w:pStyle w:val="Paragraph"/>
        <w:jc w:val="both"/>
        <w:rPr>
          <w:rFonts w:ascii="Times New Roman" w:hAnsi="Times New Roman"/>
          <w:lang w:val="ru-RU"/>
        </w:rPr>
      </w:pPr>
    </w:p>
    <w:p w14:paraId="29DDF23A" w14:textId="2426510E" w:rsidR="008F1F9B" w:rsidRPr="00A370B4" w:rsidRDefault="008F1F9B" w:rsidP="00A370B4">
      <w:pPr>
        <w:pStyle w:val="Paragraph"/>
        <w:jc w:val="both"/>
        <w:rPr>
          <w:rFonts w:ascii="Times New Roman" w:hAnsi="Times New Roman"/>
          <w:lang w:val="ru-RU"/>
        </w:rPr>
      </w:pPr>
      <w:r w:rsidRPr="00A370B4">
        <w:rPr>
          <w:rFonts w:ascii="Times New Roman" w:hAnsi="Times New Roman"/>
          <w:lang w:val="ru-RU"/>
        </w:rPr>
        <w:t>2.2</w:t>
      </w:r>
      <w:r w:rsidRPr="00A370B4">
        <w:rPr>
          <w:rFonts w:ascii="Times New Roman" w:hAnsi="Times New Roman"/>
          <w:lang w:val="ru-RU"/>
        </w:rPr>
        <w:tab/>
      </w:r>
      <w:r w:rsidR="00756A7F">
        <w:rPr>
          <w:rFonts w:ascii="Times New Roman" w:hAnsi="Times New Roman"/>
        </w:rPr>
        <w:t>B</w:t>
      </w:r>
      <w:r w:rsidR="00756A7F" w:rsidRPr="00F55975">
        <w:rPr>
          <w:rFonts w:ascii="Times New Roman" w:hAnsi="Times New Roman"/>
          <w:lang w:val="ru-RU"/>
        </w:rPr>
        <w:t xml:space="preserve"> </w:t>
      </w:r>
      <w:r w:rsidRPr="00A370B4">
        <w:rPr>
          <w:rFonts w:ascii="Times New Roman" w:hAnsi="Times New Roman"/>
          <w:lang w:val="ru-RU"/>
        </w:rPr>
        <w:t>состав настоящего Объявления входят:</w:t>
      </w:r>
    </w:p>
    <w:p w14:paraId="42A2555D" w14:textId="77777777" w:rsidR="008F1F9B" w:rsidRPr="00A370B4" w:rsidRDefault="008F1F9B" w:rsidP="00A370B4">
      <w:pPr>
        <w:pStyle w:val="Paragraph"/>
        <w:jc w:val="both"/>
        <w:rPr>
          <w:rFonts w:ascii="Times New Roman" w:hAnsi="Times New Roman"/>
          <w:lang w:val="ru-RU"/>
        </w:rPr>
      </w:pPr>
    </w:p>
    <w:p w14:paraId="68B1B6C3" w14:textId="77777777" w:rsidR="008F1F9B" w:rsidRPr="00A370B4" w:rsidRDefault="008F1F9B" w:rsidP="00A370B4">
      <w:pPr>
        <w:pStyle w:val="Paragraph"/>
        <w:numPr>
          <w:ilvl w:val="0"/>
          <w:numId w:val="9"/>
        </w:numPr>
        <w:jc w:val="both"/>
        <w:rPr>
          <w:rFonts w:ascii="Times New Roman" w:hAnsi="Times New Roman"/>
          <w:lang w:val="ru-RU"/>
        </w:rPr>
      </w:pPr>
      <w:r w:rsidRPr="00A370B4">
        <w:rPr>
          <w:rFonts w:ascii="Times New Roman" w:hAnsi="Times New Roman"/>
          <w:lang w:val="ru-RU"/>
        </w:rPr>
        <w:t xml:space="preserve">настоящий документ </w:t>
      </w:r>
    </w:p>
    <w:p w14:paraId="04BD38DA" w14:textId="77777777" w:rsidR="008F1F9B" w:rsidRPr="00A370B4" w:rsidRDefault="008F1F9B" w:rsidP="00A370B4">
      <w:pPr>
        <w:pStyle w:val="Paragraph"/>
        <w:numPr>
          <w:ilvl w:val="0"/>
          <w:numId w:val="9"/>
        </w:numPr>
        <w:jc w:val="both"/>
        <w:rPr>
          <w:rFonts w:ascii="Times New Roman" w:hAnsi="Times New Roman"/>
          <w:lang w:val="ru-RU"/>
        </w:rPr>
      </w:pPr>
      <w:r w:rsidRPr="00A370B4">
        <w:rPr>
          <w:rFonts w:ascii="Times New Roman" w:hAnsi="Times New Roman"/>
          <w:lang w:val="ru-RU"/>
        </w:rPr>
        <w:t>Общие условия контрактов ЮНИСЕФ (на оказание услуг), приведенные в приложении A к настоящему документу</w:t>
      </w:r>
    </w:p>
    <w:p w14:paraId="6A3AA6C9" w14:textId="2756524E" w:rsidR="008F1F9B" w:rsidRPr="00A370B4" w:rsidRDefault="008F1F9B" w:rsidP="00A370B4">
      <w:pPr>
        <w:pStyle w:val="Paragraph"/>
        <w:numPr>
          <w:ilvl w:val="0"/>
          <w:numId w:val="9"/>
        </w:numPr>
        <w:jc w:val="both"/>
        <w:rPr>
          <w:rFonts w:ascii="Times New Roman" w:hAnsi="Times New Roman"/>
          <w:lang w:val="ru-RU"/>
        </w:rPr>
      </w:pPr>
      <w:r w:rsidRPr="00A370B4">
        <w:rPr>
          <w:rFonts w:ascii="Times New Roman" w:hAnsi="Times New Roman"/>
          <w:lang w:val="ru-RU"/>
        </w:rPr>
        <w:t>полное Техническое задание / Описание объема работ, приведенное в приложении B</w:t>
      </w:r>
    </w:p>
    <w:p w14:paraId="6ACF4519" w14:textId="77777777" w:rsidR="008F1F9B" w:rsidRPr="00A370B4" w:rsidRDefault="008F1F9B" w:rsidP="00A370B4">
      <w:pPr>
        <w:pStyle w:val="Paragraph"/>
        <w:jc w:val="both"/>
        <w:rPr>
          <w:rFonts w:ascii="Times New Roman" w:hAnsi="Times New Roman"/>
          <w:b/>
          <w:lang w:val="ru-RU"/>
        </w:rPr>
      </w:pPr>
    </w:p>
    <w:p w14:paraId="2C9AC1F9" w14:textId="711C5A7F" w:rsidR="008F1F9B" w:rsidRPr="00A370B4" w:rsidRDefault="008F1F9B" w:rsidP="00A370B4">
      <w:pPr>
        <w:pStyle w:val="Paragraph"/>
        <w:jc w:val="both"/>
        <w:rPr>
          <w:rFonts w:ascii="Times New Roman" w:hAnsi="Times New Roman"/>
          <w:lang w:val="ru-RU"/>
        </w:rPr>
      </w:pPr>
      <w:r w:rsidRPr="00A370B4">
        <w:rPr>
          <w:rFonts w:ascii="Times New Roman" w:hAnsi="Times New Roman"/>
          <w:lang w:val="ru-RU"/>
        </w:rPr>
        <w:t>2.3</w:t>
      </w:r>
      <w:r w:rsidR="00756A7F">
        <w:rPr>
          <w:rFonts w:ascii="Times New Roman" w:hAnsi="Times New Roman"/>
          <w:lang w:val="ru-RU"/>
        </w:rPr>
        <w:tab/>
      </w:r>
      <w:r w:rsidRPr="00A370B4">
        <w:rPr>
          <w:rFonts w:ascii="Times New Roman" w:hAnsi="Times New Roman"/>
          <w:lang w:val="ru-RU"/>
        </w:rPr>
        <w:t xml:space="preserve">Настоящее Объявление представляет собой </w:t>
      </w:r>
      <w:r w:rsidR="007877A8">
        <w:rPr>
          <w:rFonts w:ascii="Times New Roman" w:hAnsi="Times New Roman"/>
          <w:lang w:val="ru-RU"/>
        </w:rPr>
        <w:t xml:space="preserve">только </w:t>
      </w:r>
      <w:r w:rsidRPr="00A370B4">
        <w:rPr>
          <w:rFonts w:ascii="Times New Roman" w:hAnsi="Times New Roman"/>
          <w:lang w:val="ru-RU"/>
        </w:rPr>
        <w:t>приглашение провести переговоры о заключении договора и не должно толковаться как документ, порождающий какие-либо договорные</w:t>
      </w:r>
      <w:r w:rsidR="007877A8">
        <w:rPr>
          <w:rFonts w:ascii="Times New Roman" w:hAnsi="Times New Roman"/>
          <w:lang w:val="ru-RU"/>
        </w:rPr>
        <w:t xml:space="preserve"> либо</w:t>
      </w:r>
      <w:r w:rsidRPr="00A370B4">
        <w:rPr>
          <w:rFonts w:ascii="Times New Roman" w:hAnsi="Times New Roman"/>
          <w:lang w:val="ru-RU"/>
        </w:rPr>
        <w:t xml:space="preserve"> иные </w:t>
      </w:r>
      <w:r w:rsidR="007877A8">
        <w:rPr>
          <w:rFonts w:ascii="Times New Roman" w:hAnsi="Times New Roman"/>
          <w:lang w:val="ru-RU"/>
        </w:rPr>
        <w:t xml:space="preserve">юридические </w:t>
      </w:r>
      <w:r w:rsidRPr="00A370B4">
        <w:rPr>
          <w:rFonts w:ascii="Times New Roman" w:hAnsi="Times New Roman"/>
          <w:lang w:val="ru-RU"/>
        </w:rPr>
        <w:t xml:space="preserve">права </w:t>
      </w:r>
      <w:r w:rsidR="004A5971">
        <w:rPr>
          <w:rFonts w:ascii="Times New Roman" w:hAnsi="Times New Roman"/>
          <w:lang w:val="ru-RU"/>
        </w:rPr>
        <w:t>Участника тендера</w:t>
      </w:r>
      <w:r w:rsidRPr="00A370B4">
        <w:rPr>
          <w:rFonts w:ascii="Times New Roman" w:hAnsi="Times New Roman"/>
          <w:lang w:val="ru-RU"/>
        </w:rPr>
        <w:t>.</w:t>
      </w:r>
      <w:r w:rsidR="005328F9">
        <w:rPr>
          <w:rFonts w:ascii="Times New Roman" w:hAnsi="Times New Roman"/>
          <w:lang w:val="ru-RU"/>
        </w:rPr>
        <w:t xml:space="preserve"> </w:t>
      </w:r>
      <w:r w:rsidRPr="00A370B4">
        <w:rPr>
          <w:rFonts w:ascii="Times New Roman" w:hAnsi="Times New Roman"/>
          <w:lang w:val="ru-RU"/>
        </w:rPr>
        <w:t xml:space="preserve">Между Кандидатом и ЮНИСЕФ не будет существовать никаких имеющих юридическую силу </w:t>
      </w:r>
      <w:r w:rsidR="00442095">
        <w:rPr>
          <w:rFonts w:ascii="Times New Roman" w:hAnsi="Times New Roman"/>
          <w:lang w:val="ru-RU"/>
        </w:rPr>
        <w:t>отношений</w:t>
      </w:r>
      <w:r w:rsidRPr="00A370B4">
        <w:rPr>
          <w:rFonts w:ascii="Times New Roman" w:hAnsi="Times New Roman"/>
          <w:lang w:val="ru-RU"/>
        </w:rPr>
        <w:t xml:space="preserve">, и ничто в настоящем Объявлении или в связи с ним не повлечет возникновения у ЮНИСЕФ какой-либо ответственности, если и до тех пор пока ЮНИСЕФ и победившим </w:t>
      </w:r>
      <w:r w:rsidR="004A5971">
        <w:rPr>
          <w:rFonts w:ascii="Times New Roman" w:hAnsi="Times New Roman"/>
          <w:lang w:val="ru-RU"/>
        </w:rPr>
        <w:t>Участником тендера</w:t>
      </w:r>
      <w:r w:rsidRPr="00A370B4">
        <w:rPr>
          <w:rFonts w:ascii="Times New Roman" w:hAnsi="Times New Roman"/>
          <w:lang w:val="ru-RU"/>
        </w:rPr>
        <w:t xml:space="preserve"> не будет подписан контракт.</w:t>
      </w:r>
    </w:p>
    <w:p w14:paraId="48104AE4" w14:textId="77777777" w:rsidR="008F1F9B" w:rsidRPr="00A370B4" w:rsidRDefault="008F1F9B" w:rsidP="00A370B4">
      <w:pPr>
        <w:pStyle w:val="Paragraph"/>
        <w:jc w:val="both"/>
        <w:rPr>
          <w:rFonts w:ascii="Times New Roman" w:hAnsi="Times New Roman"/>
          <w:b/>
          <w:lang w:val="ru-RU"/>
        </w:rPr>
      </w:pPr>
    </w:p>
    <w:p w14:paraId="3415FA13" w14:textId="77777777" w:rsidR="008F1F9B" w:rsidRPr="00A370B4" w:rsidRDefault="008F1F9B" w:rsidP="00A370B4">
      <w:pPr>
        <w:pStyle w:val="Paragraph"/>
        <w:jc w:val="both"/>
        <w:rPr>
          <w:rFonts w:ascii="Times New Roman" w:hAnsi="Times New Roman"/>
          <w:b/>
          <w:lang w:val="ru-RU"/>
        </w:rPr>
      </w:pPr>
      <w:r w:rsidRPr="00A370B4">
        <w:rPr>
          <w:rFonts w:ascii="Times New Roman" w:hAnsi="Times New Roman"/>
          <w:b/>
          <w:lang w:val="ru-RU"/>
        </w:rPr>
        <w:t xml:space="preserve">ЧАСТЬ II. ПРОЦЕДУРА ПОДАЧИ ПРЕДЛОЖЕНИЙ </w:t>
      </w:r>
    </w:p>
    <w:p w14:paraId="4A277E4C" w14:textId="77777777" w:rsidR="008F1F9B" w:rsidRPr="00A370B4" w:rsidRDefault="008F1F9B" w:rsidP="00A370B4">
      <w:pPr>
        <w:pStyle w:val="Paragraph"/>
        <w:jc w:val="both"/>
        <w:rPr>
          <w:rFonts w:ascii="Times New Roman" w:hAnsi="Times New Roman"/>
          <w:lang w:val="ru-RU"/>
        </w:rPr>
      </w:pPr>
    </w:p>
    <w:p w14:paraId="682509D1" w14:textId="77777777" w:rsidR="008F1F9B" w:rsidRPr="00A370B4" w:rsidRDefault="008F1F9B" w:rsidP="00A370B4">
      <w:pPr>
        <w:pStyle w:val="Paragraph"/>
        <w:jc w:val="both"/>
        <w:rPr>
          <w:rFonts w:ascii="Times New Roman" w:hAnsi="Times New Roman"/>
          <w:b/>
          <w:bCs/>
          <w:smallCaps/>
          <w:lang w:val="ru-RU"/>
        </w:rPr>
      </w:pPr>
      <w:r w:rsidRPr="00A370B4">
        <w:rPr>
          <w:rFonts w:ascii="Times New Roman" w:hAnsi="Times New Roman"/>
          <w:b/>
          <w:lang w:val="ru-RU"/>
        </w:rPr>
        <w:t>1.</w:t>
      </w:r>
      <w:r w:rsidRPr="00A370B4">
        <w:rPr>
          <w:rFonts w:ascii="Times New Roman" w:hAnsi="Times New Roman"/>
          <w:b/>
          <w:lang w:val="ru-RU"/>
        </w:rPr>
        <w:tab/>
      </w:r>
      <w:r w:rsidRPr="00A370B4">
        <w:rPr>
          <w:rFonts w:ascii="Times New Roman" w:hAnsi="Times New Roman"/>
          <w:b/>
          <w:bCs/>
          <w:smallCaps/>
          <w:lang w:val="ru-RU"/>
        </w:rPr>
        <w:t>График подачи предложений</w:t>
      </w:r>
    </w:p>
    <w:p w14:paraId="6FF67974" w14:textId="77777777" w:rsidR="008F1F9B" w:rsidRPr="00A370B4" w:rsidRDefault="008F1F9B" w:rsidP="00A370B4">
      <w:pPr>
        <w:pStyle w:val="Paragraph"/>
        <w:jc w:val="both"/>
        <w:rPr>
          <w:rFonts w:ascii="Times New Roman" w:hAnsi="Times New Roman"/>
          <w:b/>
          <w:bCs/>
          <w:smallCaps/>
          <w:lang w:val="ru-RU"/>
        </w:rPr>
      </w:pPr>
    </w:p>
    <w:p w14:paraId="5D9E51DF" w14:textId="687B99B4" w:rsidR="008F1F9B" w:rsidRPr="00A370B4" w:rsidRDefault="008F1F9B" w:rsidP="00A370B4">
      <w:pPr>
        <w:pStyle w:val="Paragraph"/>
        <w:ind w:left="720" w:hanging="720"/>
        <w:jc w:val="both"/>
        <w:rPr>
          <w:rFonts w:ascii="Times New Roman" w:hAnsi="Times New Roman"/>
          <w:bCs/>
          <w:lang w:val="ru-RU"/>
        </w:rPr>
      </w:pPr>
      <w:r w:rsidRPr="00A370B4">
        <w:rPr>
          <w:rFonts w:ascii="Times New Roman" w:hAnsi="Times New Roman"/>
          <w:bCs/>
          <w:smallCaps/>
          <w:lang w:val="ru-RU"/>
        </w:rPr>
        <w:t>1.1</w:t>
      </w:r>
      <w:r w:rsidRPr="00A370B4">
        <w:rPr>
          <w:rFonts w:ascii="Times New Roman" w:hAnsi="Times New Roman"/>
          <w:b/>
          <w:bCs/>
          <w:smallCaps/>
          <w:lang w:val="ru-RU"/>
        </w:rPr>
        <w:tab/>
      </w:r>
      <w:r w:rsidRPr="00A370B4">
        <w:rPr>
          <w:rFonts w:ascii="Times New Roman" w:hAnsi="Times New Roman"/>
          <w:bCs/>
          <w:u w:val="single"/>
          <w:lang w:val="ru-RU"/>
        </w:rPr>
        <w:t>Подтверждение получения Объявления</w:t>
      </w:r>
      <w:r w:rsidR="00A370B4">
        <w:rPr>
          <w:rFonts w:ascii="Times New Roman" w:hAnsi="Times New Roman"/>
          <w:bCs/>
          <w:lang w:val="ru-RU"/>
        </w:rPr>
        <w:t xml:space="preserve">. </w:t>
      </w:r>
      <w:r w:rsidR="00BC5658">
        <w:rPr>
          <w:rFonts w:ascii="Times New Roman" w:hAnsi="Times New Roman"/>
          <w:bCs/>
          <w:lang w:val="ru-RU"/>
        </w:rPr>
        <w:t>Кандидаты</w:t>
      </w:r>
      <w:r w:rsidRPr="00A370B4">
        <w:rPr>
          <w:rFonts w:ascii="Times New Roman" w:hAnsi="Times New Roman"/>
          <w:bCs/>
          <w:lang w:val="ru-RU"/>
        </w:rPr>
        <w:t xml:space="preserve"> должны в кратчайший возможный срок уведомить ЮНИСЕФ о </w:t>
      </w:r>
      <w:r w:rsidR="00BC5658">
        <w:rPr>
          <w:rFonts w:ascii="Times New Roman" w:hAnsi="Times New Roman"/>
          <w:bCs/>
          <w:lang w:val="ru-RU"/>
        </w:rPr>
        <w:t>своей заинтересованности в участии в данном тендере</w:t>
      </w:r>
      <w:r w:rsidRPr="00A370B4">
        <w:rPr>
          <w:rFonts w:ascii="Times New Roman" w:hAnsi="Times New Roman"/>
          <w:bCs/>
          <w:lang w:val="ru-RU"/>
        </w:rPr>
        <w:t xml:space="preserve">, направив уведомление </w:t>
      </w:r>
      <w:r w:rsidR="00BC5658">
        <w:rPr>
          <w:rFonts w:ascii="Times New Roman" w:hAnsi="Times New Roman"/>
          <w:bCs/>
          <w:lang w:val="ru-RU"/>
        </w:rPr>
        <w:t xml:space="preserve">в произвольной форме </w:t>
      </w:r>
      <w:r w:rsidRPr="00A370B4">
        <w:rPr>
          <w:rFonts w:ascii="Times New Roman" w:hAnsi="Times New Roman"/>
          <w:bCs/>
          <w:lang w:val="ru-RU"/>
        </w:rPr>
        <w:t xml:space="preserve">ПО ЭЛЕКТРОННОЙ ПОЧТЕ </w:t>
      </w:r>
      <w:hyperlink r:id="rId11" w:history="1">
        <w:r w:rsidR="004A5971" w:rsidRPr="00F525EB">
          <w:rPr>
            <w:rStyle w:val="Hyperlink"/>
            <w:rFonts w:ascii="Arial Narrow" w:hAnsi="Arial Narrow"/>
            <w:sz w:val="22"/>
            <w:szCs w:val="22"/>
            <w:lang w:val="ru-RU"/>
          </w:rPr>
          <w:t>kir-tender@unicef.org</w:t>
        </w:r>
      </w:hyperlink>
      <w:r w:rsidR="004A5971">
        <w:rPr>
          <w:rFonts w:ascii="Arial Narrow" w:hAnsi="Arial Narrow"/>
          <w:color w:val="000000"/>
          <w:sz w:val="22"/>
          <w:szCs w:val="22"/>
          <w:lang w:val="ru-RU"/>
        </w:rPr>
        <w:t>.</w:t>
      </w:r>
      <w:r w:rsidR="004A5971" w:rsidRPr="00A370B4">
        <w:rPr>
          <w:rFonts w:ascii="Times New Roman" w:hAnsi="Times New Roman"/>
          <w:bCs/>
          <w:lang w:val="ru-RU"/>
        </w:rPr>
        <w:t xml:space="preserve"> </w:t>
      </w:r>
      <w:r w:rsidR="005328F9">
        <w:rPr>
          <w:rFonts w:ascii="Times New Roman" w:hAnsi="Times New Roman"/>
          <w:bCs/>
          <w:lang w:val="ru-RU"/>
        </w:rPr>
        <w:t xml:space="preserve"> </w:t>
      </w:r>
    </w:p>
    <w:p w14:paraId="1DB7C63C" w14:textId="77777777" w:rsidR="008F1F9B" w:rsidRPr="00A370B4" w:rsidRDefault="008F1F9B" w:rsidP="00A370B4">
      <w:pPr>
        <w:pStyle w:val="Paragraph"/>
        <w:ind w:left="720"/>
        <w:jc w:val="both"/>
        <w:rPr>
          <w:rFonts w:ascii="Times New Roman" w:hAnsi="Times New Roman"/>
          <w:bCs/>
          <w:lang w:val="ru-RU"/>
        </w:rPr>
      </w:pPr>
    </w:p>
    <w:p w14:paraId="67D3A54C" w14:textId="77777777" w:rsidR="008F1F9B" w:rsidRPr="00A370B4" w:rsidRDefault="008F1F9B" w:rsidP="00A370B4">
      <w:pPr>
        <w:pStyle w:val="Paragraph"/>
        <w:jc w:val="both"/>
        <w:rPr>
          <w:rFonts w:ascii="Times New Roman" w:hAnsi="Times New Roman"/>
          <w:lang w:val="ru-RU"/>
        </w:rPr>
      </w:pPr>
    </w:p>
    <w:p w14:paraId="3D793C03" w14:textId="18C47B5B" w:rsidR="008F1F9B" w:rsidRPr="004A5971" w:rsidRDefault="008F1F9B" w:rsidP="00A370B4">
      <w:pPr>
        <w:pStyle w:val="Paragraph"/>
        <w:ind w:left="720" w:hanging="720"/>
        <w:jc w:val="both"/>
        <w:rPr>
          <w:rFonts w:ascii="Times New Roman" w:hAnsi="Times New Roman" w:cs="Times New Roman"/>
          <w:b/>
          <w:i/>
          <w:lang w:val="ru-RU"/>
        </w:rPr>
      </w:pPr>
      <w:r w:rsidRPr="00A370B4">
        <w:rPr>
          <w:rFonts w:ascii="Times New Roman" w:hAnsi="Times New Roman"/>
          <w:lang w:val="ru-RU"/>
        </w:rPr>
        <w:t>1.2</w:t>
      </w:r>
      <w:r w:rsidRPr="00A370B4">
        <w:rPr>
          <w:rFonts w:ascii="Times New Roman" w:hAnsi="Times New Roman"/>
          <w:lang w:val="ru-RU"/>
        </w:rPr>
        <w:tab/>
      </w:r>
      <w:r w:rsidRPr="00A370B4">
        <w:rPr>
          <w:rFonts w:ascii="Times New Roman" w:hAnsi="Times New Roman"/>
          <w:u w:val="single"/>
          <w:lang w:val="ru-RU"/>
        </w:rPr>
        <w:t xml:space="preserve">Вопросы </w:t>
      </w:r>
      <w:r w:rsidR="004A5971">
        <w:rPr>
          <w:rFonts w:ascii="Times New Roman" w:hAnsi="Times New Roman"/>
          <w:u w:val="single"/>
          <w:lang w:val="ru-RU"/>
        </w:rPr>
        <w:t>Кандидатов</w:t>
      </w:r>
      <w:r w:rsidR="00A370B4">
        <w:rPr>
          <w:rFonts w:ascii="Times New Roman" w:hAnsi="Times New Roman"/>
          <w:lang w:val="ru-RU"/>
        </w:rPr>
        <w:t>.</w:t>
      </w:r>
      <w:r w:rsidRPr="00A370B4">
        <w:rPr>
          <w:rFonts w:ascii="Times New Roman" w:hAnsi="Times New Roman"/>
          <w:lang w:val="ru-RU"/>
        </w:rPr>
        <w:t xml:space="preserve"> </w:t>
      </w:r>
      <w:r w:rsidR="00442095">
        <w:rPr>
          <w:rFonts w:ascii="Times New Roman" w:hAnsi="Times New Roman" w:cs="Times New Roman"/>
          <w:lang w:val="ru-RU"/>
        </w:rPr>
        <w:t>Участники тендера</w:t>
      </w:r>
      <w:r w:rsidRPr="00A370B4">
        <w:rPr>
          <w:rFonts w:ascii="Times New Roman" w:hAnsi="Times New Roman" w:cs="Times New Roman"/>
          <w:lang w:val="ru-RU"/>
        </w:rPr>
        <w:t xml:space="preserve"> должны направлять любые вопросы, касающиеся настоящего Объявления, ПО ЭЛЕКТРОННОЙ ПОЧТЕ </w:t>
      </w:r>
      <w:r w:rsidR="004A5971">
        <w:rPr>
          <w:rFonts w:ascii="Times New Roman" w:hAnsi="Times New Roman" w:cs="Times New Roman"/>
          <w:lang w:val="ru-RU"/>
        </w:rPr>
        <w:t>н</w:t>
      </w:r>
      <w:r w:rsidRPr="00A370B4">
        <w:rPr>
          <w:rFonts w:ascii="Times New Roman" w:hAnsi="Times New Roman" w:cs="Times New Roman"/>
          <w:lang w:val="ru-RU"/>
        </w:rPr>
        <w:t xml:space="preserve">а </w:t>
      </w:r>
      <w:hyperlink r:id="rId12" w:history="1">
        <w:r w:rsidR="004A5971" w:rsidRPr="00943730">
          <w:rPr>
            <w:rStyle w:val="Hyperlink"/>
            <w:rFonts w:ascii="Arial Narrow" w:hAnsi="Arial Narrow"/>
            <w:sz w:val="22"/>
            <w:szCs w:val="22"/>
            <w:lang w:val="ru-RU"/>
          </w:rPr>
          <w:t>kir-tender@unicef.org</w:t>
        </w:r>
      </w:hyperlink>
      <w:r w:rsidR="004A5971" w:rsidRPr="00A370B4">
        <w:rPr>
          <w:rFonts w:ascii="Times New Roman" w:hAnsi="Times New Roman"/>
          <w:bCs/>
          <w:lang w:val="ru-RU"/>
        </w:rPr>
        <w:t xml:space="preserve"> </w:t>
      </w:r>
      <w:r w:rsidRPr="00A370B4">
        <w:rPr>
          <w:rFonts w:ascii="Times New Roman" w:hAnsi="Times New Roman" w:cs="Times New Roman"/>
          <w:lang w:val="ru-RU"/>
        </w:rPr>
        <w:t>.</w:t>
      </w:r>
      <w:r w:rsidR="005328F9">
        <w:rPr>
          <w:rFonts w:ascii="Times New Roman" w:hAnsi="Times New Roman" w:cs="Times New Roman"/>
          <w:lang w:val="ru-RU"/>
        </w:rPr>
        <w:t xml:space="preserve"> </w:t>
      </w:r>
      <w:r w:rsidRPr="00A370B4">
        <w:rPr>
          <w:rFonts w:ascii="Times New Roman" w:hAnsi="Times New Roman" w:cs="Times New Roman"/>
          <w:lang w:val="ru-RU"/>
        </w:rPr>
        <w:t xml:space="preserve">Крайний срок для получения </w:t>
      </w:r>
      <w:r w:rsidR="00CC2710">
        <w:rPr>
          <w:rFonts w:ascii="Times New Roman" w:hAnsi="Times New Roman" w:cs="Times New Roman"/>
          <w:lang w:val="ru-RU"/>
        </w:rPr>
        <w:t xml:space="preserve">ЮНИСЕФ </w:t>
      </w:r>
      <w:r w:rsidRPr="00A370B4">
        <w:rPr>
          <w:rFonts w:ascii="Times New Roman" w:hAnsi="Times New Roman" w:cs="Times New Roman"/>
          <w:lang w:val="ru-RU"/>
        </w:rPr>
        <w:t xml:space="preserve">любых вопросов: </w:t>
      </w:r>
      <w:r w:rsidR="004A5971" w:rsidRPr="00CC2710">
        <w:rPr>
          <w:rFonts w:ascii="Times New Roman" w:hAnsi="Times New Roman" w:cs="Times New Roman"/>
          <w:b/>
          <w:i/>
          <w:sz w:val="28"/>
          <w:szCs w:val="28"/>
          <w:lang w:val="ru-RU"/>
        </w:rPr>
        <w:t>до 17:30 25 февраля 2020 года</w:t>
      </w:r>
      <w:r w:rsidRPr="00CC2710">
        <w:rPr>
          <w:rFonts w:ascii="Times New Roman" w:hAnsi="Times New Roman" w:cs="Times New Roman"/>
          <w:b/>
          <w:i/>
          <w:sz w:val="28"/>
          <w:szCs w:val="28"/>
          <w:lang w:val="ru-RU"/>
        </w:rPr>
        <w:t>.</w:t>
      </w:r>
    </w:p>
    <w:p w14:paraId="6F000C0A" w14:textId="77777777" w:rsidR="008F1F9B" w:rsidRPr="00A370B4" w:rsidRDefault="008F1F9B" w:rsidP="00A370B4">
      <w:pPr>
        <w:jc w:val="both"/>
        <w:rPr>
          <w:sz w:val="24"/>
          <w:szCs w:val="24"/>
          <w:lang w:val="ru-RU"/>
        </w:rPr>
      </w:pPr>
    </w:p>
    <w:p w14:paraId="11918531" w14:textId="590FF24B" w:rsidR="008F1F9B" w:rsidRPr="00A370B4" w:rsidRDefault="00442095" w:rsidP="00A370B4">
      <w:pPr>
        <w:ind w:left="709" w:firstLine="11"/>
        <w:jc w:val="both"/>
        <w:rPr>
          <w:sz w:val="24"/>
          <w:szCs w:val="24"/>
          <w:lang w:val="ru-RU"/>
        </w:rPr>
      </w:pPr>
      <w:r>
        <w:rPr>
          <w:sz w:val="24"/>
          <w:szCs w:val="24"/>
          <w:lang w:val="ru-RU"/>
        </w:rPr>
        <w:t>Участники тендера</w:t>
      </w:r>
      <w:r w:rsidR="008F1F9B" w:rsidRPr="00A370B4">
        <w:rPr>
          <w:sz w:val="24"/>
          <w:szCs w:val="24"/>
          <w:lang w:val="ru-RU"/>
        </w:rPr>
        <w:t xml:space="preserve"> </w:t>
      </w:r>
      <w:r w:rsidR="00E461CF" w:rsidRPr="00E461CF">
        <w:rPr>
          <w:sz w:val="24"/>
          <w:szCs w:val="24"/>
          <w:lang w:val="ru-RU"/>
        </w:rPr>
        <w:t>должны направлять все вопросы в максимально понятной и лаконичной форме</w:t>
      </w:r>
      <w:r w:rsidR="00A370B4">
        <w:rPr>
          <w:sz w:val="24"/>
          <w:szCs w:val="24"/>
          <w:lang w:val="ru-RU"/>
        </w:rPr>
        <w:t>.</w:t>
      </w:r>
    </w:p>
    <w:p w14:paraId="16AF6B31" w14:textId="77777777" w:rsidR="008F1F9B" w:rsidRPr="00A370B4" w:rsidRDefault="008F1F9B" w:rsidP="00A370B4">
      <w:pPr>
        <w:jc w:val="both"/>
        <w:rPr>
          <w:sz w:val="24"/>
          <w:szCs w:val="24"/>
          <w:lang w:val="ru-RU"/>
        </w:rPr>
      </w:pPr>
    </w:p>
    <w:p w14:paraId="62AFE7BA" w14:textId="3D39632F" w:rsidR="008F1F9B" w:rsidRPr="00A370B4" w:rsidRDefault="00442095" w:rsidP="00A370B4">
      <w:pPr>
        <w:ind w:left="720"/>
        <w:jc w:val="both"/>
        <w:rPr>
          <w:sz w:val="24"/>
          <w:szCs w:val="24"/>
          <w:lang w:val="ru-RU"/>
        </w:rPr>
      </w:pPr>
      <w:r>
        <w:rPr>
          <w:sz w:val="24"/>
          <w:szCs w:val="24"/>
          <w:lang w:val="ru-RU"/>
        </w:rPr>
        <w:t>Участники тендера</w:t>
      </w:r>
      <w:r w:rsidR="008F1F9B" w:rsidRPr="00A370B4">
        <w:rPr>
          <w:sz w:val="24"/>
          <w:szCs w:val="24"/>
          <w:lang w:val="ru-RU"/>
        </w:rPr>
        <w:t xml:space="preserve"> должны также незамедлительно и в письменной форме уведомлять ЮНИСЕФ о любых двусмысленностях, ошибках, пропусках, расхождениях, противоречиях и других </w:t>
      </w:r>
      <w:r w:rsidR="00E461CF">
        <w:rPr>
          <w:sz w:val="24"/>
          <w:szCs w:val="24"/>
          <w:lang w:val="ru-RU"/>
        </w:rPr>
        <w:t>дефектах</w:t>
      </w:r>
      <w:r w:rsidR="00E461CF" w:rsidRPr="00A370B4">
        <w:rPr>
          <w:sz w:val="24"/>
          <w:szCs w:val="24"/>
          <w:lang w:val="ru-RU"/>
        </w:rPr>
        <w:t xml:space="preserve"> </w:t>
      </w:r>
      <w:r w:rsidR="008F1F9B" w:rsidRPr="00A370B4">
        <w:rPr>
          <w:sz w:val="24"/>
          <w:szCs w:val="24"/>
          <w:lang w:val="ru-RU"/>
        </w:rPr>
        <w:t>в любой части настоящего Объявления с предоставлением полной информации</w:t>
      </w:r>
      <w:r w:rsidR="00E461CF">
        <w:rPr>
          <w:sz w:val="24"/>
          <w:szCs w:val="24"/>
          <w:lang w:val="ru-RU"/>
        </w:rPr>
        <w:t xml:space="preserve"> о таких дефектах</w:t>
      </w:r>
      <w:r w:rsidR="008F1F9B" w:rsidRPr="00A370B4">
        <w:rPr>
          <w:sz w:val="24"/>
          <w:szCs w:val="24"/>
          <w:lang w:val="ru-RU"/>
        </w:rPr>
        <w:t xml:space="preserve">. </w:t>
      </w:r>
      <w:r>
        <w:rPr>
          <w:sz w:val="24"/>
          <w:szCs w:val="24"/>
          <w:lang w:val="ru-RU"/>
        </w:rPr>
        <w:t>Участники тендера</w:t>
      </w:r>
      <w:r w:rsidR="008F1F9B" w:rsidRPr="00A370B4">
        <w:rPr>
          <w:sz w:val="24"/>
          <w:szCs w:val="24"/>
          <w:lang w:val="ru-RU"/>
        </w:rPr>
        <w:t xml:space="preserve"> не должны использовать подобные двусмысленности, ошибки, пропуски, расхождения, противоречия и другие </w:t>
      </w:r>
      <w:r w:rsidR="00E461CF">
        <w:rPr>
          <w:sz w:val="24"/>
          <w:szCs w:val="24"/>
          <w:lang w:val="ru-RU"/>
        </w:rPr>
        <w:t>дефекты</w:t>
      </w:r>
      <w:r w:rsidR="00E461CF" w:rsidRPr="00A370B4">
        <w:rPr>
          <w:sz w:val="24"/>
          <w:szCs w:val="24"/>
          <w:lang w:val="ru-RU"/>
        </w:rPr>
        <w:t xml:space="preserve"> </w:t>
      </w:r>
      <w:r w:rsidR="008F1F9B" w:rsidRPr="00A370B4">
        <w:rPr>
          <w:sz w:val="24"/>
          <w:szCs w:val="24"/>
          <w:lang w:val="ru-RU"/>
        </w:rPr>
        <w:t>для своей выгоды.</w:t>
      </w:r>
    </w:p>
    <w:p w14:paraId="1159BBDD" w14:textId="77777777" w:rsidR="008F1F9B" w:rsidRPr="00A370B4" w:rsidRDefault="008F1F9B" w:rsidP="00A370B4">
      <w:pPr>
        <w:ind w:left="720"/>
        <w:jc w:val="both"/>
        <w:rPr>
          <w:sz w:val="24"/>
          <w:szCs w:val="24"/>
          <w:lang w:val="ru-RU"/>
        </w:rPr>
      </w:pPr>
    </w:p>
    <w:p w14:paraId="3A88D957" w14:textId="68C1A169" w:rsidR="008F1F9B" w:rsidRPr="00A370B4" w:rsidRDefault="008F1F9B" w:rsidP="00A370B4">
      <w:pPr>
        <w:ind w:left="720"/>
        <w:jc w:val="both"/>
        <w:rPr>
          <w:sz w:val="24"/>
          <w:szCs w:val="24"/>
          <w:lang w:val="ru-RU"/>
        </w:rPr>
      </w:pPr>
      <w:r w:rsidRPr="00A370B4">
        <w:rPr>
          <w:sz w:val="24"/>
          <w:szCs w:val="24"/>
          <w:lang w:val="ru-RU"/>
        </w:rPr>
        <w:t xml:space="preserve">ЮНИСЕФ </w:t>
      </w:r>
      <w:r w:rsidR="004A5971">
        <w:rPr>
          <w:sz w:val="24"/>
          <w:szCs w:val="24"/>
          <w:lang w:val="ru-RU"/>
        </w:rPr>
        <w:t>предоставит сводную информацию по</w:t>
      </w:r>
      <w:r w:rsidRPr="00A370B4">
        <w:rPr>
          <w:sz w:val="24"/>
          <w:szCs w:val="24"/>
          <w:lang w:val="ru-RU"/>
        </w:rPr>
        <w:t xml:space="preserve"> полученным вопросам. ЮНИСЕФ вправе, по своему усмотрению, незамедлительно направить любой обезличенный вопрос и ответ на него всем другим </w:t>
      </w:r>
      <w:r w:rsidR="004A5971">
        <w:rPr>
          <w:sz w:val="24"/>
          <w:szCs w:val="24"/>
          <w:lang w:val="ru-RU"/>
        </w:rPr>
        <w:t>Участникам тендера</w:t>
      </w:r>
      <w:r w:rsidRPr="00A370B4">
        <w:rPr>
          <w:sz w:val="24"/>
          <w:szCs w:val="24"/>
          <w:lang w:val="ru-RU"/>
        </w:rPr>
        <w:t xml:space="preserve"> и/или разместить их на веб-сайте ЮНИСЕФ и/или ответить на данный вопрос на конференции участников </w:t>
      </w:r>
      <w:r w:rsidR="005659D9">
        <w:rPr>
          <w:sz w:val="24"/>
          <w:szCs w:val="24"/>
          <w:lang w:val="ru-RU"/>
        </w:rPr>
        <w:t>тендера</w:t>
      </w:r>
      <w:r w:rsidRPr="00A370B4">
        <w:rPr>
          <w:sz w:val="24"/>
          <w:szCs w:val="24"/>
          <w:lang w:val="ru-RU"/>
        </w:rPr>
        <w:t xml:space="preserve">. После окончания любой такой конференции </w:t>
      </w:r>
      <w:r w:rsidR="005659D9" w:rsidRPr="00A370B4">
        <w:rPr>
          <w:sz w:val="24"/>
          <w:szCs w:val="24"/>
          <w:lang w:val="ru-RU"/>
        </w:rPr>
        <w:t xml:space="preserve">документ с вопросами и ответами </w:t>
      </w:r>
      <w:r w:rsidRPr="00A370B4">
        <w:rPr>
          <w:sz w:val="24"/>
          <w:szCs w:val="24"/>
          <w:lang w:val="ru-RU"/>
        </w:rPr>
        <w:t xml:space="preserve">может быть подготовлен и размещен на веб-сайте ЮНИСЕФ. </w:t>
      </w:r>
    </w:p>
    <w:p w14:paraId="2F06A018" w14:textId="77777777" w:rsidR="008F1F9B" w:rsidRPr="00A370B4" w:rsidRDefault="008F1F9B" w:rsidP="00A370B4">
      <w:pPr>
        <w:pStyle w:val="Paragraph"/>
        <w:jc w:val="both"/>
        <w:rPr>
          <w:rFonts w:ascii="Calibri" w:eastAsia="PMingLiU" w:hAnsi="Calibri"/>
          <w:sz w:val="22"/>
          <w:szCs w:val="22"/>
          <w:lang w:val="ru-RU"/>
        </w:rPr>
      </w:pPr>
    </w:p>
    <w:p w14:paraId="2C38891E" w14:textId="14B721AF" w:rsidR="008F1F9B" w:rsidRPr="00A370B4" w:rsidRDefault="008F1F9B" w:rsidP="00A370B4">
      <w:pPr>
        <w:pStyle w:val="Paragraph"/>
        <w:ind w:left="720" w:hanging="720"/>
        <w:jc w:val="both"/>
        <w:rPr>
          <w:rFonts w:ascii="Times New Roman" w:eastAsia="PMingLiU" w:hAnsi="Times New Roman" w:cs="Times New Roman"/>
          <w:lang w:val="ru-RU"/>
        </w:rPr>
      </w:pPr>
      <w:r w:rsidRPr="00A370B4">
        <w:rPr>
          <w:rFonts w:ascii="Times New Roman" w:eastAsia="PMingLiU" w:hAnsi="Times New Roman" w:cs="Times New Roman"/>
          <w:lang w:val="ru-RU"/>
        </w:rPr>
        <w:t>1.3</w:t>
      </w:r>
      <w:r w:rsidRPr="00A370B4">
        <w:rPr>
          <w:rFonts w:ascii="Times New Roman" w:eastAsia="PMingLiU" w:hAnsi="Times New Roman" w:cs="Times New Roman"/>
          <w:lang w:val="ru-RU"/>
        </w:rPr>
        <w:tab/>
      </w:r>
      <w:r w:rsidRPr="00A370B4">
        <w:rPr>
          <w:rFonts w:ascii="Times New Roman" w:eastAsia="PMingLiU" w:hAnsi="Times New Roman" w:cs="Times New Roman"/>
          <w:u w:val="single"/>
          <w:lang w:val="ru-RU"/>
        </w:rPr>
        <w:t>Внесение изменений в документы по Объявлению</w:t>
      </w:r>
      <w:r w:rsidR="00A370B4">
        <w:rPr>
          <w:rFonts w:ascii="Times New Roman" w:eastAsia="PMingLiU" w:hAnsi="Times New Roman" w:cs="Times New Roman"/>
          <w:lang w:val="ru-RU"/>
        </w:rPr>
        <w:t>.</w:t>
      </w:r>
      <w:r w:rsidRPr="00A370B4">
        <w:rPr>
          <w:rFonts w:ascii="Times New Roman" w:eastAsia="PMingLiU" w:hAnsi="Times New Roman" w:cs="Times New Roman"/>
          <w:lang w:val="ru-RU"/>
        </w:rPr>
        <w:t xml:space="preserve"> ЮНИСЕФ вправе в любой момент до Крайнего срока подачи и по любой причине, будь то по собственной инициативе или в ответ на запрос о разъяснениях, полученный от потенциального </w:t>
      </w:r>
      <w:r w:rsidR="00442095">
        <w:rPr>
          <w:rFonts w:ascii="Times New Roman" w:eastAsia="PMingLiU" w:hAnsi="Times New Roman" w:cs="Times New Roman"/>
          <w:lang w:val="ru-RU"/>
        </w:rPr>
        <w:t>Участника тендер</w:t>
      </w:r>
      <w:r w:rsidRPr="00A370B4">
        <w:rPr>
          <w:rFonts w:ascii="Times New Roman" w:eastAsia="PMingLiU" w:hAnsi="Times New Roman" w:cs="Times New Roman"/>
          <w:lang w:val="ru-RU"/>
        </w:rPr>
        <w:t xml:space="preserve">а, внести </w:t>
      </w:r>
      <w:r w:rsidR="00E461CF" w:rsidRPr="00A370B4">
        <w:rPr>
          <w:rFonts w:ascii="Times New Roman" w:eastAsia="PMingLiU" w:hAnsi="Times New Roman" w:cs="Times New Roman"/>
          <w:lang w:val="ru-RU"/>
        </w:rPr>
        <w:t xml:space="preserve">изменения </w:t>
      </w:r>
      <w:r w:rsidRPr="00A370B4">
        <w:rPr>
          <w:rFonts w:ascii="Times New Roman" w:eastAsia="PMingLiU" w:hAnsi="Times New Roman" w:cs="Times New Roman"/>
          <w:lang w:val="ru-RU"/>
        </w:rPr>
        <w:t>в документы по Объявлению.</w:t>
      </w:r>
      <w:r w:rsidRPr="00A370B4">
        <w:rPr>
          <w:rFonts w:ascii="Times New Roman" w:hAnsi="Times New Roman" w:cs="Times New Roman"/>
          <w:lang w:val="ru-RU"/>
        </w:rPr>
        <w:t xml:space="preserve"> В случае если Объявление было размещено в открытом доступе в сети Интернет, изменения также будут размещены в открытом доступе в сети Интернет. Кроме того, все потенциальные </w:t>
      </w:r>
      <w:r w:rsidR="00442095">
        <w:rPr>
          <w:rFonts w:ascii="Times New Roman" w:hAnsi="Times New Roman" w:cs="Times New Roman"/>
          <w:lang w:val="ru-RU"/>
        </w:rPr>
        <w:t>Участники тендера</w:t>
      </w:r>
      <w:r w:rsidRPr="00A370B4">
        <w:rPr>
          <w:rFonts w:ascii="Times New Roman" w:hAnsi="Times New Roman" w:cs="Times New Roman"/>
          <w:lang w:val="ru-RU"/>
        </w:rPr>
        <w:t xml:space="preserve">, получившие документы по Объявлению напрямую от ЮНИСЕФ, будут уведомляться в письменной форме обо всех изменениях, вносимых в документы по Объявлению. В целях предоставления потенциальным </w:t>
      </w:r>
      <w:r w:rsidR="00442095">
        <w:rPr>
          <w:rFonts w:ascii="Times New Roman" w:hAnsi="Times New Roman" w:cs="Times New Roman"/>
          <w:lang w:val="ru-RU"/>
        </w:rPr>
        <w:t>Участникам тендера</w:t>
      </w:r>
      <w:r w:rsidRPr="00A370B4">
        <w:rPr>
          <w:rFonts w:ascii="Times New Roman" w:hAnsi="Times New Roman" w:cs="Times New Roman"/>
          <w:lang w:val="ru-RU"/>
        </w:rPr>
        <w:t xml:space="preserve"> достаточного времени для учета внесенных изменений при подготовке своих Предложений ЮНИСЕФ вправе по своему усмотрению продлить Крайний срок подачи</w:t>
      </w:r>
      <w:r w:rsidR="00A370B4">
        <w:rPr>
          <w:rFonts w:ascii="Times New Roman" w:hAnsi="Times New Roman" w:cs="Times New Roman"/>
          <w:lang w:val="ru-RU"/>
        </w:rPr>
        <w:t>.</w:t>
      </w:r>
    </w:p>
    <w:p w14:paraId="0FF119EB" w14:textId="77777777" w:rsidR="008F1F9B" w:rsidRPr="00A370B4" w:rsidRDefault="008F1F9B" w:rsidP="00A370B4">
      <w:pPr>
        <w:pStyle w:val="Paragraph"/>
        <w:ind w:left="720" w:hanging="720"/>
        <w:jc w:val="both"/>
        <w:rPr>
          <w:rFonts w:ascii="Times New Roman" w:eastAsia="PMingLiU" w:hAnsi="Times New Roman" w:cs="Times New Roman"/>
          <w:lang w:val="ru-RU"/>
        </w:rPr>
      </w:pPr>
    </w:p>
    <w:p w14:paraId="2F7C13EE" w14:textId="11BF8071" w:rsidR="008F1F9B" w:rsidRPr="005659D9" w:rsidRDefault="008F1F9B" w:rsidP="00A370B4">
      <w:pPr>
        <w:pStyle w:val="Paragraph"/>
        <w:ind w:left="720" w:hanging="720"/>
        <w:jc w:val="both"/>
        <w:rPr>
          <w:rFonts w:ascii="Times New Roman" w:eastAsia="PMingLiU" w:hAnsi="Times New Roman" w:cs="Times New Roman"/>
          <w:b/>
          <w:i/>
          <w:lang w:val="ru-RU"/>
        </w:rPr>
      </w:pPr>
      <w:r w:rsidRPr="00A370B4">
        <w:rPr>
          <w:rFonts w:ascii="Times New Roman" w:eastAsia="PMingLiU" w:hAnsi="Times New Roman" w:cs="Times New Roman"/>
          <w:lang w:val="ru-RU"/>
        </w:rPr>
        <w:t>1.4</w:t>
      </w:r>
      <w:r w:rsidRPr="00A370B4">
        <w:rPr>
          <w:rFonts w:ascii="Times New Roman" w:eastAsia="PMingLiU" w:hAnsi="Times New Roman" w:cs="Times New Roman"/>
          <w:lang w:val="ru-RU"/>
        </w:rPr>
        <w:tab/>
      </w:r>
      <w:r w:rsidRPr="00A370B4">
        <w:rPr>
          <w:rFonts w:ascii="Times New Roman" w:eastAsia="PMingLiU" w:hAnsi="Times New Roman" w:cs="Times New Roman"/>
          <w:u w:val="single"/>
          <w:lang w:val="ru-RU"/>
        </w:rPr>
        <w:t>Конференция участников т</w:t>
      </w:r>
      <w:r w:rsidR="00442095">
        <w:rPr>
          <w:rFonts w:ascii="Times New Roman" w:eastAsia="PMingLiU" w:hAnsi="Times New Roman" w:cs="Times New Roman"/>
          <w:u w:val="single"/>
          <w:lang w:val="ru-RU"/>
        </w:rPr>
        <w:t>ендера</w:t>
      </w:r>
      <w:r w:rsidR="00A370B4">
        <w:rPr>
          <w:rFonts w:ascii="Times New Roman" w:eastAsia="PMingLiU" w:hAnsi="Times New Roman" w:cs="Times New Roman"/>
          <w:lang w:val="ru-RU"/>
        </w:rPr>
        <w:t>.</w:t>
      </w:r>
      <w:r w:rsidRPr="00A370B4">
        <w:rPr>
          <w:rFonts w:ascii="Times New Roman" w:eastAsia="PMingLiU" w:hAnsi="Times New Roman" w:cs="Times New Roman"/>
          <w:lang w:val="ru-RU"/>
        </w:rPr>
        <w:t xml:space="preserve"> Конференция участников т</w:t>
      </w:r>
      <w:r w:rsidR="00442095">
        <w:rPr>
          <w:rFonts w:ascii="Times New Roman" w:eastAsia="PMingLiU" w:hAnsi="Times New Roman" w:cs="Times New Roman"/>
          <w:lang w:val="ru-RU"/>
        </w:rPr>
        <w:t>ендера</w:t>
      </w:r>
      <w:r w:rsidRPr="00A370B4">
        <w:rPr>
          <w:rFonts w:ascii="Times New Roman" w:eastAsia="PMingLiU" w:hAnsi="Times New Roman" w:cs="Times New Roman"/>
          <w:lang w:val="ru-RU"/>
        </w:rPr>
        <w:t xml:space="preserve"> </w:t>
      </w:r>
      <w:r w:rsidR="005659D9">
        <w:rPr>
          <w:rFonts w:ascii="Times New Roman" w:eastAsia="PMingLiU" w:hAnsi="Times New Roman" w:cs="Times New Roman"/>
          <w:lang w:val="ru-RU"/>
        </w:rPr>
        <w:t xml:space="preserve">может быть </w:t>
      </w:r>
      <w:r w:rsidRPr="00A370B4">
        <w:rPr>
          <w:rFonts w:ascii="Times New Roman" w:eastAsia="PMingLiU" w:hAnsi="Times New Roman" w:cs="Times New Roman"/>
          <w:lang w:val="ru-RU"/>
        </w:rPr>
        <w:t xml:space="preserve"> проведена </w:t>
      </w:r>
      <w:r w:rsidR="005659D9">
        <w:rPr>
          <w:rFonts w:ascii="Times New Roman" w:eastAsia="PMingLiU" w:hAnsi="Times New Roman" w:cs="Times New Roman"/>
          <w:lang w:val="ru-RU"/>
        </w:rPr>
        <w:t xml:space="preserve">– </w:t>
      </w:r>
      <w:r w:rsidR="005659D9" w:rsidRPr="00BC5658">
        <w:rPr>
          <w:rFonts w:ascii="Times New Roman" w:eastAsia="PMingLiU" w:hAnsi="Times New Roman" w:cs="Times New Roman"/>
          <w:b/>
          <w:i/>
          <w:sz w:val="28"/>
          <w:szCs w:val="28"/>
          <w:lang w:val="ru-RU"/>
        </w:rPr>
        <w:t>не предусмотрена для данного тендера</w:t>
      </w:r>
      <w:r w:rsidR="005659D9" w:rsidRPr="005659D9">
        <w:rPr>
          <w:rFonts w:ascii="Times New Roman" w:eastAsia="PMingLiU" w:hAnsi="Times New Roman" w:cs="Times New Roman"/>
          <w:b/>
          <w:i/>
          <w:lang w:val="ru-RU"/>
        </w:rPr>
        <w:t xml:space="preserve"> </w:t>
      </w:r>
    </w:p>
    <w:p w14:paraId="461556D8" w14:textId="77777777" w:rsidR="008F1F9B" w:rsidRPr="00A370B4" w:rsidRDefault="008F1F9B" w:rsidP="00A370B4">
      <w:pPr>
        <w:pStyle w:val="Paragraph"/>
        <w:ind w:left="720" w:hanging="720"/>
        <w:jc w:val="both"/>
        <w:rPr>
          <w:rFonts w:ascii="Times New Roman" w:eastAsia="PMingLiU" w:hAnsi="Times New Roman" w:cs="Times New Roman"/>
          <w:lang w:val="ru-RU"/>
        </w:rPr>
      </w:pPr>
    </w:p>
    <w:p w14:paraId="3BB17DF3" w14:textId="7F06F296" w:rsidR="008F1F9B" w:rsidRPr="00A370B4" w:rsidRDefault="008F1F9B" w:rsidP="00A370B4">
      <w:pPr>
        <w:pStyle w:val="Paragraph"/>
        <w:ind w:left="720" w:hanging="720"/>
        <w:jc w:val="both"/>
        <w:rPr>
          <w:rFonts w:ascii="Times New Roman" w:hAnsi="Times New Roman"/>
          <w:lang w:val="ru-RU"/>
        </w:rPr>
      </w:pPr>
      <w:r w:rsidRPr="00A370B4">
        <w:rPr>
          <w:rFonts w:ascii="Times New Roman" w:hAnsi="Times New Roman"/>
          <w:lang w:val="ru-RU"/>
        </w:rPr>
        <w:t>1.5</w:t>
      </w:r>
      <w:r w:rsidR="005659D9">
        <w:rPr>
          <w:rFonts w:ascii="Times New Roman" w:hAnsi="Times New Roman"/>
          <w:lang w:val="ru-RU"/>
        </w:rPr>
        <w:tab/>
      </w:r>
      <w:r w:rsidRPr="00A370B4">
        <w:rPr>
          <w:rFonts w:ascii="Times New Roman" w:hAnsi="Times New Roman"/>
          <w:u w:val="single"/>
          <w:lang w:val="ru-RU"/>
        </w:rPr>
        <w:t>Крайний срок подачи</w:t>
      </w:r>
      <w:r w:rsidRPr="00A370B4">
        <w:rPr>
          <w:rFonts w:ascii="Times New Roman" w:hAnsi="Times New Roman"/>
          <w:lang w:val="ru-RU"/>
        </w:rPr>
        <w:t>.</w:t>
      </w:r>
      <w:r w:rsidR="005328F9">
        <w:rPr>
          <w:rFonts w:ascii="Times New Roman" w:hAnsi="Times New Roman"/>
          <w:lang w:val="ru-RU"/>
        </w:rPr>
        <w:t xml:space="preserve"> </w:t>
      </w:r>
      <w:r w:rsidRPr="00A370B4">
        <w:rPr>
          <w:rFonts w:ascii="Times New Roman" w:hAnsi="Times New Roman"/>
          <w:lang w:val="ru-RU"/>
        </w:rPr>
        <w:t xml:space="preserve">Крайний срок подачи Предложений: </w:t>
      </w:r>
    </w:p>
    <w:p w14:paraId="2339B92F" w14:textId="77777777" w:rsidR="008F1F9B" w:rsidRPr="00A370B4" w:rsidRDefault="008F1F9B" w:rsidP="00A370B4">
      <w:pPr>
        <w:pStyle w:val="Paragraph"/>
        <w:ind w:left="720"/>
        <w:jc w:val="both"/>
        <w:rPr>
          <w:rFonts w:ascii="Times New Roman" w:hAnsi="Times New Roman"/>
          <w:lang w:val="ru-RU"/>
        </w:rPr>
      </w:pPr>
    </w:p>
    <w:p w14:paraId="7881F4BF" w14:textId="6123F0C5" w:rsidR="008F1F9B" w:rsidRPr="00BC5658" w:rsidRDefault="005659D9" w:rsidP="00A370B4">
      <w:pPr>
        <w:pStyle w:val="Paragraph"/>
        <w:ind w:left="720"/>
        <w:jc w:val="both"/>
        <w:rPr>
          <w:rFonts w:ascii="Times New Roman" w:hAnsi="Times New Roman"/>
          <w:b/>
          <w:i/>
          <w:sz w:val="28"/>
          <w:szCs w:val="28"/>
          <w:lang w:val="ru-RU"/>
        </w:rPr>
      </w:pPr>
      <w:r w:rsidRPr="00BC5658">
        <w:rPr>
          <w:rFonts w:ascii="Times New Roman" w:hAnsi="Times New Roman"/>
          <w:b/>
          <w:i/>
          <w:sz w:val="28"/>
          <w:szCs w:val="28"/>
          <w:lang w:val="ru-RU"/>
        </w:rPr>
        <w:t>28 февраля 2020 года</w:t>
      </w:r>
      <w:r w:rsidR="00BC5658" w:rsidRPr="00BC5658">
        <w:rPr>
          <w:rFonts w:ascii="Times New Roman" w:hAnsi="Times New Roman"/>
          <w:b/>
          <w:i/>
          <w:sz w:val="28"/>
          <w:szCs w:val="28"/>
        </w:rPr>
        <w:t xml:space="preserve"> (</w:t>
      </w:r>
      <w:r w:rsidR="00BC5658" w:rsidRPr="00BC5658">
        <w:rPr>
          <w:rFonts w:ascii="Times New Roman" w:hAnsi="Times New Roman"/>
          <w:b/>
          <w:i/>
          <w:sz w:val="28"/>
          <w:szCs w:val="28"/>
          <w:lang w:val="ru-RU"/>
        </w:rPr>
        <w:t xml:space="preserve">до </w:t>
      </w:r>
      <w:r w:rsidR="00BC5658" w:rsidRPr="00BC5658">
        <w:rPr>
          <w:rFonts w:ascii="Times New Roman" w:hAnsi="Times New Roman"/>
          <w:b/>
          <w:i/>
          <w:sz w:val="28"/>
          <w:szCs w:val="28"/>
          <w:lang w:val="ru-RU"/>
        </w:rPr>
        <w:t>17:30</w:t>
      </w:r>
      <w:r w:rsidR="00BC5658" w:rsidRPr="00BC5658">
        <w:rPr>
          <w:rFonts w:ascii="Times New Roman" w:hAnsi="Times New Roman"/>
          <w:b/>
          <w:i/>
          <w:sz w:val="28"/>
          <w:szCs w:val="28"/>
          <w:lang w:val="ru-RU"/>
        </w:rPr>
        <w:t>)</w:t>
      </w:r>
    </w:p>
    <w:p w14:paraId="2C9737D4" w14:textId="77777777" w:rsidR="008F1F9B" w:rsidRPr="005659D9" w:rsidRDefault="008F1F9B" w:rsidP="00A370B4">
      <w:pPr>
        <w:pStyle w:val="Paragraph"/>
        <w:ind w:left="720"/>
        <w:jc w:val="both"/>
        <w:rPr>
          <w:rFonts w:ascii="Times New Roman" w:eastAsia="PMingLiU" w:hAnsi="Times New Roman" w:cs="Times New Roman"/>
          <w:b/>
          <w:i/>
          <w:sz w:val="28"/>
          <w:szCs w:val="28"/>
          <w:lang w:val="ru-RU"/>
        </w:rPr>
      </w:pPr>
    </w:p>
    <w:p w14:paraId="40457DFB" w14:textId="77777777" w:rsidR="008F1F9B" w:rsidRPr="00A370B4" w:rsidRDefault="008F1F9B" w:rsidP="00A370B4">
      <w:pPr>
        <w:pStyle w:val="Paragraph"/>
        <w:ind w:left="720"/>
        <w:jc w:val="both"/>
        <w:rPr>
          <w:rFonts w:ascii="Times New Roman" w:eastAsia="PMingLiU" w:hAnsi="Times New Roman" w:cs="Times New Roman"/>
          <w:lang w:val="ru-RU"/>
        </w:rPr>
      </w:pPr>
      <w:r w:rsidRPr="00A370B4">
        <w:rPr>
          <w:rFonts w:ascii="Times New Roman" w:eastAsia="PMingLiU" w:hAnsi="Times New Roman" w:cs="Times New Roman"/>
          <w:lang w:val="ru-RU"/>
        </w:rPr>
        <w:t xml:space="preserve">Любые Предложения, полученные ЮНИСЕФ после Крайнего срока подачи, будут отклонены. </w:t>
      </w:r>
    </w:p>
    <w:p w14:paraId="44FEE857" w14:textId="77777777" w:rsidR="008F1F9B" w:rsidRPr="00A370B4" w:rsidRDefault="008F1F9B" w:rsidP="00A370B4">
      <w:pPr>
        <w:pStyle w:val="Paragraph"/>
        <w:jc w:val="both"/>
        <w:rPr>
          <w:rFonts w:ascii="Times New Roman" w:eastAsia="PMingLiU" w:hAnsi="Times New Roman" w:cs="Times New Roman"/>
          <w:lang w:val="ru-RU"/>
        </w:rPr>
      </w:pPr>
    </w:p>
    <w:p w14:paraId="4058C973" w14:textId="77777777" w:rsidR="008F1F9B" w:rsidRPr="00A370B4" w:rsidRDefault="008F1F9B" w:rsidP="00A370B4">
      <w:pPr>
        <w:autoSpaceDE/>
        <w:autoSpaceDN/>
        <w:spacing w:before="100" w:beforeAutospacing="1" w:after="100" w:afterAutospacing="1"/>
        <w:jc w:val="both"/>
        <w:rPr>
          <w:rFonts w:eastAsia="PMingLiU"/>
          <w:b/>
          <w:bCs/>
          <w:smallCaps/>
          <w:sz w:val="24"/>
          <w:szCs w:val="24"/>
          <w:lang w:val="ru-RU"/>
        </w:rPr>
      </w:pPr>
      <w:r w:rsidRPr="00A370B4">
        <w:rPr>
          <w:rFonts w:eastAsia="PMingLiU"/>
          <w:b/>
          <w:bCs/>
          <w:smallCaps/>
          <w:sz w:val="24"/>
          <w:szCs w:val="24"/>
          <w:lang w:val="ru-RU"/>
        </w:rPr>
        <w:t>2.</w:t>
      </w:r>
      <w:r w:rsidRPr="00A370B4">
        <w:rPr>
          <w:rFonts w:eastAsia="PMingLiU"/>
          <w:b/>
          <w:bCs/>
          <w:smallCaps/>
          <w:sz w:val="24"/>
          <w:szCs w:val="24"/>
          <w:lang w:val="ru-RU"/>
        </w:rPr>
        <w:tab/>
        <w:t>Язык</w:t>
      </w:r>
    </w:p>
    <w:p w14:paraId="2935123A" w14:textId="6EC97960" w:rsidR="008F1F9B" w:rsidRPr="00A370B4" w:rsidRDefault="008F1F9B" w:rsidP="00A370B4">
      <w:pPr>
        <w:autoSpaceDE/>
        <w:autoSpaceDN/>
        <w:spacing w:before="100" w:beforeAutospacing="1" w:after="100" w:afterAutospacing="1"/>
        <w:ind w:left="720" w:hanging="720"/>
        <w:jc w:val="both"/>
        <w:rPr>
          <w:rFonts w:eastAsia="PMingLiU"/>
          <w:sz w:val="24"/>
          <w:szCs w:val="24"/>
          <w:lang w:val="ru-RU"/>
        </w:rPr>
      </w:pPr>
      <w:r w:rsidRPr="00A370B4">
        <w:rPr>
          <w:rFonts w:eastAsia="PMingLiU"/>
          <w:sz w:val="24"/>
          <w:szCs w:val="24"/>
          <w:lang w:val="ru-RU"/>
        </w:rPr>
        <w:t xml:space="preserve">2.1 </w:t>
      </w:r>
      <w:r w:rsidR="00A370B4">
        <w:rPr>
          <w:rFonts w:eastAsia="PMingLiU"/>
          <w:sz w:val="24"/>
          <w:szCs w:val="24"/>
          <w:lang w:val="ru-RU"/>
        </w:rPr>
        <w:tab/>
      </w:r>
      <w:r w:rsidRPr="00A370B4">
        <w:rPr>
          <w:rFonts w:eastAsia="PMingLiU"/>
          <w:sz w:val="24"/>
          <w:szCs w:val="24"/>
          <w:lang w:val="ru-RU"/>
        </w:rPr>
        <w:t xml:space="preserve">Подготовленное </w:t>
      </w:r>
      <w:r w:rsidR="00442095">
        <w:rPr>
          <w:rFonts w:eastAsia="PMingLiU"/>
          <w:sz w:val="24"/>
          <w:szCs w:val="24"/>
          <w:lang w:val="ru-RU"/>
        </w:rPr>
        <w:t>Участником тендера</w:t>
      </w:r>
      <w:r w:rsidRPr="00A370B4">
        <w:rPr>
          <w:rFonts w:eastAsia="PMingLiU"/>
          <w:sz w:val="24"/>
          <w:szCs w:val="24"/>
          <w:lang w:val="ru-RU"/>
        </w:rPr>
        <w:t xml:space="preserve"> Предложение и вся относящаяся к нему корреспонденция и документация, которой </w:t>
      </w:r>
      <w:r w:rsidR="00442095">
        <w:rPr>
          <w:rFonts w:eastAsia="PMingLiU"/>
          <w:sz w:val="24"/>
          <w:szCs w:val="24"/>
          <w:lang w:val="ru-RU"/>
        </w:rPr>
        <w:t>Участник тендера</w:t>
      </w:r>
      <w:r w:rsidRPr="00A370B4">
        <w:rPr>
          <w:rFonts w:eastAsia="PMingLiU"/>
          <w:sz w:val="24"/>
          <w:szCs w:val="24"/>
          <w:lang w:val="ru-RU"/>
        </w:rPr>
        <w:t xml:space="preserve"> и ЮНИСЕФ будут обмениваться друг с другом, должны быть составлены на </w:t>
      </w:r>
      <w:r w:rsidR="005659D9">
        <w:rPr>
          <w:rFonts w:eastAsia="PMingLiU"/>
          <w:sz w:val="24"/>
          <w:szCs w:val="24"/>
          <w:lang w:val="ru-RU"/>
        </w:rPr>
        <w:t xml:space="preserve">официалбдных </w:t>
      </w:r>
      <w:r w:rsidR="00E461CF">
        <w:rPr>
          <w:rFonts w:eastAsia="PMingLiU"/>
          <w:sz w:val="24"/>
          <w:szCs w:val="24"/>
          <w:lang w:val="ru-RU"/>
        </w:rPr>
        <w:t>язык</w:t>
      </w:r>
      <w:r w:rsidR="005659D9">
        <w:rPr>
          <w:rFonts w:eastAsia="PMingLiU"/>
          <w:sz w:val="24"/>
          <w:szCs w:val="24"/>
          <w:lang w:val="ru-RU"/>
        </w:rPr>
        <w:t xml:space="preserve">ах ООН – </w:t>
      </w:r>
      <w:r w:rsidR="005659D9" w:rsidRPr="005659D9">
        <w:rPr>
          <w:rFonts w:eastAsia="PMingLiU"/>
          <w:b/>
          <w:i/>
          <w:sz w:val="24"/>
          <w:szCs w:val="24"/>
          <w:lang w:val="ru-RU"/>
        </w:rPr>
        <w:t>русском либо аншглийском</w:t>
      </w:r>
      <w:r w:rsidRPr="00A370B4">
        <w:rPr>
          <w:rFonts w:eastAsia="PMingLiU"/>
          <w:sz w:val="24"/>
          <w:szCs w:val="24"/>
          <w:lang w:val="ru-RU"/>
        </w:rPr>
        <w:t xml:space="preserve">. Сопроводительные документы и печатные материалы, предоставляемые Кандидатом, могут быть составлены на другом языке, при условии что они сопровождаются надлежащим переводом на </w:t>
      </w:r>
      <w:r w:rsidR="005659D9" w:rsidRPr="005659D9">
        <w:rPr>
          <w:rFonts w:eastAsia="PMingLiU"/>
          <w:b/>
          <w:i/>
          <w:sz w:val="24"/>
          <w:szCs w:val="24"/>
          <w:lang w:val="ru-RU"/>
        </w:rPr>
        <w:t>русский либо английс</w:t>
      </w:r>
      <w:r w:rsidR="005659D9">
        <w:rPr>
          <w:rFonts w:eastAsia="PMingLiU"/>
          <w:b/>
          <w:i/>
          <w:sz w:val="24"/>
          <w:szCs w:val="24"/>
          <w:lang w:val="ru-RU"/>
        </w:rPr>
        <w:t>к</w:t>
      </w:r>
      <w:r w:rsidR="005659D9" w:rsidRPr="005659D9">
        <w:rPr>
          <w:rFonts w:eastAsia="PMingLiU"/>
          <w:b/>
          <w:i/>
          <w:sz w:val="24"/>
          <w:szCs w:val="24"/>
          <w:lang w:val="ru-RU"/>
        </w:rPr>
        <w:t>ий</w:t>
      </w:r>
      <w:r w:rsidR="005659D9">
        <w:rPr>
          <w:rFonts w:eastAsia="PMingLiU"/>
          <w:sz w:val="24"/>
          <w:szCs w:val="24"/>
          <w:lang w:val="ru-RU"/>
        </w:rPr>
        <w:t xml:space="preserve"> </w:t>
      </w:r>
      <w:r w:rsidR="00E461CF">
        <w:rPr>
          <w:rFonts w:eastAsia="PMingLiU"/>
          <w:sz w:val="24"/>
          <w:szCs w:val="24"/>
          <w:lang w:val="ru-RU"/>
        </w:rPr>
        <w:t>язык</w:t>
      </w:r>
      <w:r w:rsidRPr="00A370B4">
        <w:rPr>
          <w:rFonts w:eastAsia="PMingLiU"/>
          <w:sz w:val="24"/>
          <w:szCs w:val="24"/>
          <w:lang w:val="ru-RU"/>
        </w:rPr>
        <w:t>.</w:t>
      </w:r>
      <w:r w:rsidR="00A370B4">
        <w:rPr>
          <w:rFonts w:eastAsia="PMingLiU"/>
          <w:sz w:val="24"/>
          <w:szCs w:val="24"/>
          <w:lang w:val="ru-RU"/>
        </w:rPr>
        <w:t xml:space="preserve"> </w:t>
      </w:r>
      <w:r w:rsidRPr="00A370B4">
        <w:rPr>
          <w:rFonts w:eastAsia="PMingLiU"/>
          <w:sz w:val="24"/>
          <w:szCs w:val="24"/>
          <w:lang w:val="ru-RU"/>
        </w:rPr>
        <w:t xml:space="preserve">При толковании Предложения переведенная версия указанных сопроводительных документов и печатных материалов будет иметь преимущественную силу по сравнению с оригиналом этих документов. Исключительная ответственность за перевод, в том числе за обеспечение точности перевода, лежит на </w:t>
      </w:r>
      <w:r w:rsidR="00442095">
        <w:rPr>
          <w:rFonts w:eastAsia="PMingLiU"/>
          <w:sz w:val="24"/>
          <w:szCs w:val="24"/>
          <w:lang w:val="ru-RU"/>
        </w:rPr>
        <w:t>Участнике тендера</w:t>
      </w:r>
      <w:r w:rsidRPr="00A370B4">
        <w:rPr>
          <w:rFonts w:eastAsia="PMingLiU"/>
          <w:sz w:val="24"/>
          <w:szCs w:val="24"/>
          <w:lang w:val="ru-RU"/>
        </w:rPr>
        <w:t xml:space="preserve">. </w:t>
      </w:r>
    </w:p>
    <w:p w14:paraId="7409168E" w14:textId="77777777" w:rsidR="008F1F9B" w:rsidRPr="00A370B4" w:rsidRDefault="008F1F9B" w:rsidP="00A370B4">
      <w:pPr>
        <w:pStyle w:val="LParagraph"/>
        <w:jc w:val="both"/>
        <w:rPr>
          <w:rFonts w:ascii="Times New Roman" w:hAnsi="Times New Roman"/>
          <w:b/>
          <w:lang w:val="ru-RU"/>
        </w:rPr>
      </w:pPr>
      <w:r w:rsidRPr="00A370B4">
        <w:rPr>
          <w:rFonts w:ascii="Times New Roman" w:hAnsi="Times New Roman"/>
          <w:b/>
          <w:lang w:val="ru-RU"/>
        </w:rPr>
        <w:t xml:space="preserve">3. </w:t>
      </w:r>
      <w:r w:rsidRPr="00A370B4">
        <w:rPr>
          <w:rFonts w:ascii="Times New Roman" w:hAnsi="Times New Roman"/>
          <w:b/>
          <w:lang w:val="ru-RU"/>
        </w:rPr>
        <w:tab/>
      </w:r>
      <w:r w:rsidRPr="00A370B4">
        <w:rPr>
          <w:rFonts w:ascii="Times New Roman" w:hAnsi="Times New Roman"/>
          <w:b/>
          <w:bCs/>
          <w:smallCaps/>
          <w:lang w:val="ru-RU"/>
        </w:rPr>
        <w:t>Срок действия Предложений; изменения и разъяснения; отзыв Предложений</w:t>
      </w:r>
    </w:p>
    <w:p w14:paraId="1BB33D79" w14:textId="77777777" w:rsidR="008F1F9B" w:rsidRPr="00A370B4" w:rsidRDefault="008F1F9B" w:rsidP="00A370B4">
      <w:pPr>
        <w:pStyle w:val="LParagraph"/>
        <w:jc w:val="both"/>
        <w:rPr>
          <w:rFonts w:ascii="Times New Roman" w:hAnsi="Times New Roman"/>
          <w:lang w:val="ru-RU"/>
        </w:rPr>
      </w:pPr>
    </w:p>
    <w:p w14:paraId="464A1669" w14:textId="279E9540" w:rsidR="008F1F9B" w:rsidRPr="00A370B4" w:rsidRDefault="008F1F9B" w:rsidP="00A370B4">
      <w:pPr>
        <w:pStyle w:val="LParagraph"/>
        <w:ind w:left="720" w:hanging="720"/>
        <w:jc w:val="both"/>
        <w:rPr>
          <w:rFonts w:ascii="Times New Roman" w:hAnsi="Times New Roman"/>
          <w:lang w:val="ru-RU"/>
        </w:rPr>
      </w:pPr>
      <w:r w:rsidRPr="00A370B4">
        <w:rPr>
          <w:rFonts w:ascii="Times New Roman" w:hAnsi="Times New Roman"/>
          <w:lang w:val="ru-RU"/>
        </w:rPr>
        <w:t>3.1</w:t>
      </w:r>
      <w:r w:rsidRPr="00A370B4">
        <w:rPr>
          <w:rFonts w:ascii="Times New Roman" w:hAnsi="Times New Roman"/>
          <w:lang w:val="ru-RU"/>
        </w:rPr>
        <w:tab/>
      </w:r>
      <w:r w:rsidRPr="00A370B4">
        <w:rPr>
          <w:rFonts w:ascii="Times New Roman" w:hAnsi="Times New Roman"/>
          <w:u w:val="single"/>
          <w:lang w:val="ru-RU"/>
        </w:rPr>
        <w:t>Срок действия</w:t>
      </w:r>
      <w:r w:rsidR="00A370B4">
        <w:rPr>
          <w:rFonts w:ascii="Times New Roman" w:hAnsi="Times New Roman"/>
          <w:lang w:val="ru-RU"/>
        </w:rPr>
        <w:t xml:space="preserve">. </w:t>
      </w:r>
      <w:r w:rsidR="00442095">
        <w:rPr>
          <w:rFonts w:ascii="Times New Roman" w:hAnsi="Times New Roman"/>
          <w:lang w:val="ru-RU"/>
        </w:rPr>
        <w:t>Участники тендера</w:t>
      </w:r>
      <w:r w:rsidRPr="00A370B4">
        <w:rPr>
          <w:rFonts w:ascii="Times New Roman" w:hAnsi="Times New Roman"/>
          <w:lang w:val="ru-RU"/>
        </w:rPr>
        <w:t xml:space="preserve"> должны указать срок действия своего Предложения. Предложения должны быть действительными в течение срока, составляющего не менее чем 120 (сто двадцать) дней после Крайнего срока подачи. </w:t>
      </w:r>
      <w:r w:rsidRPr="00A370B4">
        <w:rPr>
          <w:rFonts w:ascii="Times" w:hAnsi="Times"/>
          <w:lang w:val="ru-RU"/>
        </w:rPr>
        <w:t xml:space="preserve">Предложения с более коротким сроком действия рассматриваться не будут. </w:t>
      </w:r>
      <w:r w:rsidRPr="00A370B4">
        <w:rPr>
          <w:rFonts w:ascii="Times New Roman" w:hAnsi="Times New Roman"/>
          <w:lang w:val="ru-RU"/>
        </w:rPr>
        <w:t xml:space="preserve">ЮНИСЕФ вправе попросить </w:t>
      </w:r>
      <w:r w:rsidR="00442095">
        <w:rPr>
          <w:rFonts w:ascii="Times New Roman" w:hAnsi="Times New Roman"/>
          <w:lang w:val="ru-RU"/>
        </w:rPr>
        <w:t>Участника тендера</w:t>
      </w:r>
      <w:r w:rsidRPr="00A370B4">
        <w:rPr>
          <w:rFonts w:ascii="Times New Roman" w:hAnsi="Times New Roman"/>
          <w:lang w:val="ru-RU"/>
        </w:rPr>
        <w:t xml:space="preserve"> продлить срок действия его Предложения.</w:t>
      </w:r>
      <w:r w:rsidR="005328F9">
        <w:rPr>
          <w:rFonts w:ascii="Times New Roman" w:hAnsi="Times New Roman"/>
          <w:lang w:val="ru-RU"/>
        </w:rPr>
        <w:t xml:space="preserve"> </w:t>
      </w:r>
      <w:r w:rsidRPr="00A370B4">
        <w:rPr>
          <w:rFonts w:ascii="Times" w:hAnsi="Times"/>
          <w:lang w:val="ru-RU"/>
        </w:rPr>
        <w:t xml:space="preserve">Предложение </w:t>
      </w:r>
      <w:r w:rsidR="00442095">
        <w:rPr>
          <w:rFonts w:ascii="Times" w:hAnsi="Times"/>
          <w:lang w:val="ru-RU"/>
        </w:rPr>
        <w:t>Участника тендера</w:t>
      </w:r>
      <w:r w:rsidRPr="00A370B4">
        <w:rPr>
          <w:rFonts w:ascii="Times" w:hAnsi="Times"/>
          <w:lang w:val="ru-RU"/>
        </w:rPr>
        <w:t>, отказавшегося продлить срок действия своего Предложения, будет дисквалифицировано в силу истечения срока его действия.</w:t>
      </w:r>
    </w:p>
    <w:p w14:paraId="234A909D" w14:textId="77777777" w:rsidR="008F1F9B" w:rsidRPr="00A370B4" w:rsidRDefault="008F1F9B" w:rsidP="00A370B4">
      <w:pPr>
        <w:pStyle w:val="LParagraph"/>
        <w:jc w:val="both"/>
        <w:rPr>
          <w:rFonts w:ascii="Times New Roman" w:hAnsi="Times New Roman"/>
          <w:lang w:val="ru-RU"/>
        </w:rPr>
      </w:pPr>
    </w:p>
    <w:p w14:paraId="7E9AA209" w14:textId="2102D3B8" w:rsidR="008F1F9B" w:rsidRPr="00A370B4" w:rsidRDefault="008F1F9B" w:rsidP="00A370B4">
      <w:pPr>
        <w:pStyle w:val="LParagraph"/>
        <w:ind w:left="720" w:hanging="720"/>
        <w:jc w:val="both"/>
        <w:rPr>
          <w:rFonts w:ascii="Times New Roman" w:hAnsi="Times New Roman"/>
          <w:lang w:val="ru-RU"/>
        </w:rPr>
      </w:pPr>
      <w:r w:rsidRPr="00A370B4">
        <w:rPr>
          <w:rFonts w:ascii="Times New Roman" w:hAnsi="Times New Roman"/>
          <w:lang w:val="ru-RU"/>
        </w:rPr>
        <w:t>3.2</w:t>
      </w:r>
      <w:r w:rsidRPr="00A370B4">
        <w:rPr>
          <w:rFonts w:ascii="Times New Roman" w:hAnsi="Times New Roman"/>
          <w:lang w:val="ru-RU"/>
        </w:rPr>
        <w:tab/>
      </w:r>
      <w:r w:rsidRPr="00A370B4">
        <w:rPr>
          <w:rFonts w:ascii="Times New Roman" w:hAnsi="Times New Roman"/>
          <w:u w:val="single"/>
          <w:lang w:val="ru-RU"/>
        </w:rPr>
        <w:t>Другие изменения</w:t>
      </w:r>
      <w:r w:rsidR="00A370B4">
        <w:rPr>
          <w:rFonts w:ascii="Times New Roman" w:hAnsi="Times New Roman"/>
          <w:lang w:val="ru-RU"/>
        </w:rPr>
        <w:t xml:space="preserve">. </w:t>
      </w:r>
      <w:r w:rsidRPr="00A370B4">
        <w:rPr>
          <w:rFonts w:ascii="Times New Roman" w:hAnsi="Times New Roman"/>
          <w:lang w:val="ru-RU"/>
        </w:rPr>
        <w:t>Любые изменения</w:t>
      </w:r>
      <w:r w:rsidR="00E461CF">
        <w:rPr>
          <w:rFonts w:ascii="Times New Roman" w:hAnsi="Times New Roman"/>
          <w:lang w:val="ru-RU"/>
        </w:rPr>
        <w:t>, вносимые</w:t>
      </w:r>
      <w:r w:rsidRPr="00A370B4">
        <w:rPr>
          <w:rFonts w:ascii="Times New Roman" w:hAnsi="Times New Roman"/>
          <w:lang w:val="ru-RU"/>
        </w:rPr>
        <w:t xml:space="preserve"> в Предложение</w:t>
      </w:r>
      <w:r w:rsidR="00E461CF">
        <w:rPr>
          <w:rFonts w:ascii="Times New Roman" w:hAnsi="Times New Roman"/>
          <w:lang w:val="ru-RU"/>
        </w:rPr>
        <w:t>,</w:t>
      </w:r>
      <w:r w:rsidRPr="00A370B4">
        <w:rPr>
          <w:rFonts w:ascii="Times New Roman" w:hAnsi="Times New Roman"/>
          <w:lang w:val="ru-RU"/>
        </w:rPr>
        <w:t xml:space="preserve"> должны быть получены ЮНИСЕФ до Крайнего срока подачи. </w:t>
      </w:r>
      <w:r w:rsidR="00442095">
        <w:rPr>
          <w:rFonts w:ascii="Times New Roman" w:hAnsi="Times New Roman"/>
          <w:lang w:val="ru-RU"/>
        </w:rPr>
        <w:t>Участник тендера</w:t>
      </w:r>
      <w:r w:rsidRPr="00A370B4">
        <w:rPr>
          <w:rFonts w:ascii="Times New Roman" w:hAnsi="Times New Roman"/>
          <w:lang w:val="ru-RU"/>
        </w:rPr>
        <w:t xml:space="preserve"> должен четко указать, что измененное Предложение представляет собой </w:t>
      </w:r>
      <w:r w:rsidR="00E461CF">
        <w:rPr>
          <w:rFonts w:ascii="Times New Roman" w:hAnsi="Times New Roman"/>
          <w:lang w:val="ru-RU"/>
        </w:rPr>
        <w:t>модификацию</w:t>
      </w:r>
      <w:r w:rsidR="00E461CF" w:rsidRPr="00A370B4">
        <w:rPr>
          <w:rFonts w:ascii="Times New Roman" w:hAnsi="Times New Roman"/>
          <w:lang w:val="ru-RU"/>
        </w:rPr>
        <w:t xml:space="preserve"> </w:t>
      </w:r>
      <w:r w:rsidRPr="00A370B4">
        <w:rPr>
          <w:rFonts w:ascii="Times New Roman" w:hAnsi="Times New Roman"/>
          <w:lang w:val="ru-RU"/>
        </w:rPr>
        <w:t xml:space="preserve">ранее поданного Предложения и заменяет его, либо отметить изменения, внесенные в первоначальное Предложение. </w:t>
      </w:r>
    </w:p>
    <w:p w14:paraId="0D472CA8" w14:textId="77777777" w:rsidR="008F1F9B" w:rsidRPr="00A370B4" w:rsidRDefault="008F1F9B" w:rsidP="00A370B4">
      <w:pPr>
        <w:pStyle w:val="LParagraph"/>
        <w:jc w:val="both"/>
        <w:rPr>
          <w:rFonts w:ascii="Times New Roman" w:hAnsi="Times New Roman"/>
          <w:lang w:val="ru-RU"/>
        </w:rPr>
      </w:pPr>
    </w:p>
    <w:p w14:paraId="7E88E665" w14:textId="1CEFE0DE" w:rsidR="008F1F9B" w:rsidRPr="00A370B4" w:rsidRDefault="008F1F9B" w:rsidP="00A370B4">
      <w:pPr>
        <w:pStyle w:val="LParagraph"/>
        <w:ind w:left="720" w:hanging="720"/>
        <w:jc w:val="both"/>
        <w:rPr>
          <w:rFonts w:ascii="Times New Roman" w:hAnsi="Times New Roman"/>
          <w:lang w:val="ru-RU"/>
        </w:rPr>
      </w:pPr>
      <w:r w:rsidRPr="00A370B4">
        <w:rPr>
          <w:rFonts w:ascii="Times New Roman" w:hAnsi="Times New Roman"/>
          <w:lang w:val="ru-RU"/>
        </w:rPr>
        <w:t>3.3</w:t>
      </w:r>
      <w:r w:rsidRPr="00A370B4">
        <w:rPr>
          <w:rFonts w:ascii="Times New Roman" w:hAnsi="Times New Roman"/>
          <w:lang w:val="ru-RU"/>
        </w:rPr>
        <w:tab/>
      </w:r>
      <w:r w:rsidRPr="00A370B4">
        <w:rPr>
          <w:rFonts w:ascii="Times New Roman" w:hAnsi="Times New Roman"/>
          <w:u w:val="single"/>
          <w:lang w:val="ru-RU"/>
        </w:rPr>
        <w:t>Отзыв Предложения</w:t>
      </w:r>
      <w:r w:rsidR="00A370B4">
        <w:rPr>
          <w:rFonts w:ascii="Times New Roman" w:hAnsi="Times New Roman"/>
          <w:lang w:val="ru-RU"/>
        </w:rPr>
        <w:t>.</w:t>
      </w:r>
      <w:r w:rsidRPr="00A370B4">
        <w:rPr>
          <w:rFonts w:ascii="Times New Roman" w:hAnsi="Times New Roman"/>
          <w:lang w:val="ru-RU"/>
        </w:rPr>
        <w:t xml:space="preserve"> Предложение может быть отозвано </w:t>
      </w:r>
      <w:r w:rsidR="004A5971">
        <w:rPr>
          <w:rFonts w:ascii="Times New Roman" w:hAnsi="Times New Roman"/>
          <w:lang w:val="ru-RU"/>
        </w:rPr>
        <w:t>Участником тендера</w:t>
      </w:r>
      <w:r w:rsidRPr="00A370B4">
        <w:rPr>
          <w:rFonts w:ascii="Times New Roman" w:hAnsi="Times New Roman"/>
          <w:lang w:val="ru-RU"/>
        </w:rPr>
        <w:t xml:space="preserve"> посредством направления в адрес ЮНИСЕФ по электронной почте, по факсу или в письменной форме соответствующего уведомления, которое должно быть получено ЮНИСЕФ до Крайнего срока подачи. </w:t>
      </w:r>
      <w:r w:rsidR="00E461CF">
        <w:rPr>
          <w:rFonts w:ascii="Times New Roman" w:hAnsi="Times New Roman"/>
          <w:lang w:val="ru-RU"/>
        </w:rPr>
        <w:t>Небрежность</w:t>
      </w:r>
      <w:r w:rsidRPr="00A370B4">
        <w:rPr>
          <w:rFonts w:ascii="Times New Roman" w:hAnsi="Times New Roman"/>
          <w:lang w:val="ru-RU"/>
        </w:rPr>
        <w:t xml:space="preserve">, проявленная </w:t>
      </w:r>
      <w:r w:rsidR="00442095">
        <w:rPr>
          <w:rFonts w:ascii="Times New Roman" w:hAnsi="Times New Roman"/>
          <w:lang w:val="ru-RU"/>
        </w:rPr>
        <w:t>Участником тендера</w:t>
      </w:r>
      <w:r w:rsidRPr="00A370B4">
        <w:rPr>
          <w:rFonts w:ascii="Times New Roman" w:hAnsi="Times New Roman"/>
          <w:lang w:val="ru-RU"/>
        </w:rPr>
        <w:t xml:space="preserve">, не </w:t>
      </w:r>
      <w:r w:rsidR="005659D9">
        <w:rPr>
          <w:rFonts w:ascii="Times New Roman" w:hAnsi="Times New Roman"/>
          <w:lang w:val="ru-RU"/>
        </w:rPr>
        <w:t>является достаточныи основанием для</w:t>
      </w:r>
      <w:r w:rsidRPr="00A370B4">
        <w:rPr>
          <w:rFonts w:ascii="Times New Roman" w:hAnsi="Times New Roman"/>
          <w:lang w:val="ru-RU"/>
        </w:rPr>
        <w:t xml:space="preserve"> отз</w:t>
      </w:r>
      <w:r w:rsidR="005659D9">
        <w:rPr>
          <w:rFonts w:ascii="Times New Roman" w:hAnsi="Times New Roman"/>
          <w:lang w:val="ru-RU"/>
        </w:rPr>
        <w:t>ыва</w:t>
      </w:r>
      <w:r w:rsidRPr="00A370B4">
        <w:rPr>
          <w:rFonts w:ascii="Times New Roman" w:hAnsi="Times New Roman"/>
          <w:lang w:val="ru-RU"/>
        </w:rPr>
        <w:t xml:space="preserve"> свое</w:t>
      </w:r>
      <w:r w:rsidR="005659D9">
        <w:rPr>
          <w:rFonts w:ascii="Times New Roman" w:hAnsi="Times New Roman"/>
          <w:lang w:val="ru-RU"/>
        </w:rPr>
        <w:t>го</w:t>
      </w:r>
      <w:r w:rsidRPr="00A370B4">
        <w:rPr>
          <w:rFonts w:ascii="Times New Roman" w:hAnsi="Times New Roman"/>
          <w:lang w:val="ru-RU"/>
        </w:rPr>
        <w:t xml:space="preserve"> Предложени</w:t>
      </w:r>
      <w:r w:rsidR="005659D9">
        <w:rPr>
          <w:rFonts w:ascii="Times New Roman" w:hAnsi="Times New Roman"/>
          <w:lang w:val="ru-RU"/>
        </w:rPr>
        <w:t>я</w:t>
      </w:r>
      <w:r w:rsidRPr="00A370B4">
        <w:rPr>
          <w:rFonts w:ascii="Times New Roman" w:hAnsi="Times New Roman"/>
          <w:lang w:val="ru-RU"/>
        </w:rPr>
        <w:t xml:space="preserve"> после того</w:t>
      </w:r>
      <w:r w:rsidR="00E461CF">
        <w:rPr>
          <w:rFonts w:ascii="Times New Roman" w:hAnsi="Times New Roman"/>
          <w:lang w:val="ru-RU"/>
        </w:rPr>
        <w:t>,</w:t>
      </w:r>
      <w:r w:rsidRPr="00A370B4">
        <w:rPr>
          <w:rFonts w:ascii="Times New Roman" w:hAnsi="Times New Roman"/>
          <w:lang w:val="ru-RU"/>
        </w:rPr>
        <w:t xml:space="preserve"> как оно будет вскрыто.</w:t>
      </w:r>
    </w:p>
    <w:p w14:paraId="64FBA7D3" w14:textId="77777777" w:rsidR="008F1F9B" w:rsidRPr="00A370B4" w:rsidRDefault="008F1F9B" w:rsidP="00A370B4">
      <w:pPr>
        <w:pStyle w:val="LParagraph"/>
        <w:ind w:left="720" w:hanging="720"/>
        <w:jc w:val="both"/>
        <w:rPr>
          <w:rFonts w:ascii="Times New Roman" w:hAnsi="Times New Roman"/>
          <w:lang w:val="ru-RU"/>
        </w:rPr>
      </w:pPr>
    </w:p>
    <w:p w14:paraId="256242AA" w14:textId="2D27B30B" w:rsidR="008F1F9B" w:rsidRPr="00A370B4" w:rsidRDefault="008F1F9B" w:rsidP="00A370B4">
      <w:pPr>
        <w:pStyle w:val="LParagraph"/>
        <w:ind w:left="720" w:hanging="720"/>
        <w:jc w:val="both"/>
        <w:rPr>
          <w:rFonts w:ascii="Times New Roman" w:hAnsi="Times New Roman" w:cs="Times New Roman"/>
          <w:lang w:val="ru-RU"/>
        </w:rPr>
      </w:pPr>
      <w:r w:rsidRPr="00A370B4">
        <w:rPr>
          <w:rFonts w:ascii="Times New Roman" w:hAnsi="Times New Roman"/>
          <w:lang w:val="ru-RU"/>
        </w:rPr>
        <w:t>3.4</w:t>
      </w:r>
      <w:r w:rsidRPr="00A370B4">
        <w:rPr>
          <w:rFonts w:ascii="Times New Roman" w:hAnsi="Times New Roman"/>
          <w:lang w:val="ru-RU"/>
        </w:rPr>
        <w:tab/>
      </w:r>
      <w:r w:rsidRPr="00A370B4">
        <w:rPr>
          <w:rFonts w:ascii="Times New Roman" w:hAnsi="Times New Roman"/>
          <w:u w:val="single"/>
          <w:lang w:val="ru-RU"/>
        </w:rPr>
        <w:t>Разъяснения, запрашиваемые ЮНИСЕФ</w:t>
      </w:r>
      <w:r w:rsidR="00A370B4">
        <w:rPr>
          <w:rFonts w:ascii="Times New Roman" w:hAnsi="Times New Roman"/>
          <w:lang w:val="ru-RU"/>
        </w:rPr>
        <w:t xml:space="preserve">. </w:t>
      </w:r>
      <w:r w:rsidRPr="00A370B4">
        <w:rPr>
          <w:rFonts w:ascii="Times New Roman" w:hAnsi="Times New Roman" w:cs="Times New Roman"/>
          <w:lang w:val="ru-RU"/>
        </w:rPr>
        <w:t xml:space="preserve">В процессе оценки Предложений ЮНИСЕФ вправе по своему усмотрению запрашивать разъяснения у любого </w:t>
      </w:r>
      <w:r w:rsidR="00442095">
        <w:rPr>
          <w:rFonts w:ascii="Times New Roman" w:hAnsi="Times New Roman" w:cs="Times New Roman"/>
          <w:lang w:val="ru-RU"/>
        </w:rPr>
        <w:t>Участника тендера</w:t>
      </w:r>
      <w:r w:rsidRPr="00A370B4">
        <w:rPr>
          <w:rFonts w:ascii="Times New Roman" w:hAnsi="Times New Roman" w:cs="Times New Roman"/>
          <w:lang w:val="ru-RU"/>
        </w:rPr>
        <w:t xml:space="preserve">, для того чтобы иметь возможность полностью понять Предложение </w:t>
      </w:r>
      <w:r w:rsidR="00442095">
        <w:rPr>
          <w:rFonts w:ascii="Times New Roman" w:hAnsi="Times New Roman" w:cs="Times New Roman"/>
          <w:lang w:val="ru-RU"/>
        </w:rPr>
        <w:t>Участника тендера</w:t>
      </w:r>
      <w:r w:rsidRPr="00A370B4">
        <w:rPr>
          <w:rFonts w:ascii="Times New Roman" w:hAnsi="Times New Roman" w:cs="Times New Roman"/>
          <w:lang w:val="ru-RU"/>
        </w:rPr>
        <w:t xml:space="preserve"> и рассм</w:t>
      </w:r>
      <w:r w:rsidR="005659D9">
        <w:rPr>
          <w:rFonts w:ascii="Times New Roman" w:hAnsi="Times New Roman" w:cs="Times New Roman"/>
          <w:lang w:val="ru-RU"/>
        </w:rPr>
        <w:t>о</w:t>
      </w:r>
      <w:r w:rsidRPr="00A370B4">
        <w:rPr>
          <w:rFonts w:ascii="Times New Roman" w:hAnsi="Times New Roman" w:cs="Times New Roman"/>
          <w:lang w:val="ru-RU"/>
        </w:rPr>
        <w:t>тр</w:t>
      </w:r>
      <w:r w:rsidR="005659D9">
        <w:rPr>
          <w:rFonts w:ascii="Times New Roman" w:hAnsi="Times New Roman" w:cs="Times New Roman"/>
          <w:lang w:val="ru-RU"/>
        </w:rPr>
        <w:t>е</w:t>
      </w:r>
      <w:r w:rsidRPr="00A370B4">
        <w:rPr>
          <w:rFonts w:ascii="Times New Roman" w:hAnsi="Times New Roman" w:cs="Times New Roman"/>
          <w:lang w:val="ru-RU"/>
        </w:rPr>
        <w:t>ть, оценить и сравнить Предложения.</w:t>
      </w:r>
      <w:r w:rsidR="005328F9">
        <w:rPr>
          <w:rFonts w:ascii="Times New Roman" w:hAnsi="Times New Roman" w:cs="Times New Roman"/>
          <w:lang w:val="ru-RU"/>
        </w:rPr>
        <w:t xml:space="preserve"> </w:t>
      </w:r>
      <w:r w:rsidRPr="00A370B4">
        <w:rPr>
          <w:rFonts w:ascii="Times New Roman" w:hAnsi="Times New Roman" w:cs="Times New Roman"/>
          <w:lang w:val="ru-RU"/>
        </w:rPr>
        <w:t xml:space="preserve">ЮНИСЕФ вправе запрашивать такие разъяснения путем обмена письменными сообщениями или запросить собеседование с любым </w:t>
      </w:r>
      <w:r w:rsidR="00442095">
        <w:rPr>
          <w:rFonts w:ascii="Times New Roman" w:hAnsi="Times New Roman" w:cs="Times New Roman"/>
          <w:lang w:val="ru-RU"/>
        </w:rPr>
        <w:t>Участником тендера</w:t>
      </w:r>
      <w:r w:rsidRPr="00A370B4">
        <w:rPr>
          <w:rFonts w:ascii="Times New Roman" w:hAnsi="Times New Roman" w:cs="Times New Roman"/>
          <w:lang w:val="ru-RU"/>
        </w:rPr>
        <w:t>.</w:t>
      </w:r>
      <w:r w:rsidR="005328F9">
        <w:rPr>
          <w:rFonts w:ascii="Times New Roman" w:hAnsi="Times New Roman" w:cs="Times New Roman"/>
          <w:lang w:val="ru-RU"/>
        </w:rPr>
        <w:t xml:space="preserve"> </w:t>
      </w:r>
      <w:r w:rsidRPr="00A370B4">
        <w:rPr>
          <w:rFonts w:ascii="Times New Roman" w:hAnsi="Times New Roman" w:cs="Times New Roman"/>
          <w:lang w:val="ru-RU"/>
        </w:rPr>
        <w:t xml:space="preserve">В ходе такой процедуры разъяснений выдвижение требований или предложений изменить цену или суть Предложения не допускается, за исключением случаев, когда это необходимо для исправления выявленных ЮНИСЕФ арифметических ошибок. </w:t>
      </w:r>
    </w:p>
    <w:p w14:paraId="45A434A5" w14:textId="77777777" w:rsidR="008F1F9B" w:rsidRPr="00A370B4" w:rsidRDefault="008F1F9B" w:rsidP="00A370B4">
      <w:pPr>
        <w:pStyle w:val="LParagraph"/>
        <w:ind w:left="720" w:hanging="720"/>
        <w:jc w:val="both"/>
        <w:rPr>
          <w:rFonts w:ascii="Times New Roman" w:hAnsi="Times New Roman" w:cs="Times New Roman"/>
          <w:lang w:val="ru-RU"/>
        </w:rPr>
      </w:pPr>
    </w:p>
    <w:p w14:paraId="47848352" w14:textId="6FC5F6F3" w:rsidR="008F1F9B" w:rsidRPr="00A370B4" w:rsidRDefault="008F1F9B" w:rsidP="00A370B4">
      <w:pPr>
        <w:pStyle w:val="LParagraph"/>
        <w:ind w:left="720" w:hanging="720"/>
        <w:jc w:val="both"/>
        <w:rPr>
          <w:rFonts w:ascii="Times New Roman" w:hAnsi="Times New Roman" w:cs="Times New Roman"/>
          <w:lang w:val="ru-RU"/>
        </w:rPr>
      </w:pPr>
      <w:r w:rsidRPr="00A370B4">
        <w:rPr>
          <w:rFonts w:ascii="Times New Roman" w:hAnsi="Times New Roman" w:cs="Times New Roman"/>
          <w:lang w:val="ru-RU"/>
        </w:rPr>
        <w:t>3.5</w:t>
      </w:r>
      <w:r w:rsidRPr="00A370B4">
        <w:rPr>
          <w:rFonts w:ascii="Times New Roman" w:hAnsi="Times New Roman" w:cs="Times New Roman"/>
          <w:lang w:val="ru-RU"/>
        </w:rPr>
        <w:tab/>
      </w:r>
      <w:r w:rsidRPr="00A370B4">
        <w:rPr>
          <w:rFonts w:ascii="Times New Roman" w:hAnsi="Times New Roman" w:cs="Times New Roman"/>
          <w:u w:val="single"/>
          <w:lang w:val="ru-RU"/>
        </w:rPr>
        <w:t>Рекомендации</w:t>
      </w:r>
      <w:r w:rsidRPr="00A370B4">
        <w:rPr>
          <w:rFonts w:ascii="Times New Roman" w:hAnsi="Times New Roman" w:cs="Times New Roman"/>
          <w:lang w:val="ru-RU"/>
        </w:rPr>
        <w:t xml:space="preserve">. ЮНИСЕФ оставляет за собой право </w:t>
      </w:r>
      <w:r w:rsidR="00E461CF" w:rsidRPr="00A370B4">
        <w:rPr>
          <w:rFonts w:ascii="Times New Roman" w:hAnsi="Times New Roman" w:cs="Times New Roman"/>
          <w:lang w:val="ru-RU"/>
        </w:rPr>
        <w:t>обра</w:t>
      </w:r>
      <w:r w:rsidR="00E461CF">
        <w:rPr>
          <w:rFonts w:ascii="Times New Roman" w:hAnsi="Times New Roman" w:cs="Times New Roman"/>
          <w:lang w:val="ru-RU"/>
        </w:rPr>
        <w:t>щат</w:t>
      </w:r>
      <w:r w:rsidR="00E461CF" w:rsidRPr="00A370B4">
        <w:rPr>
          <w:rFonts w:ascii="Times New Roman" w:hAnsi="Times New Roman" w:cs="Times New Roman"/>
          <w:lang w:val="ru-RU"/>
        </w:rPr>
        <w:t xml:space="preserve">ься </w:t>
      </w:r>
      <w:r w:rsidRPr="00A370B4">
        <w:rPr>
          <w:rFonts w:ascii="Times New Roman" w:hAnsi="Times New Roman" w:cs="Times New Roman"/>
          <w:lang w:val="ru-RU"/>
        </w:rPr>
        <w:t xml:space="preserve">к любым или всем лицам, давшим рекомендации, предоставленные </w:t>
      </w:r>
      <w:r w:rsidR="00442095">
        <w:rPr>
          <w:rFonts w:ascii="Times New Roman" w:hAnsi="Times New Roman" w:cs="Times New Roman"/>
          <w:lang w:val="ru-RU"/>
        </w:rPr>
        <w:t>Участником тендера</w:t>
      </w:r>
      <w:r w:rsidRPr="00A370B4">
        <w:rPr>
          <w:rFonts w:ascii="Times New Roman" w:hAnsi="Times New Roman" w:cs="Times New Roman"/>
          <w:lang w:val="ru-RU"/>
        </w:rPr>
        <w:t>, и запрашивать рекомендации из других источников, которые ЮНИСЕФ сочтет подходящими.</w:t>
      </w:r>
      <w:r w:rsidR="005328F9">
        <w:rPr>
          <w:rFonts w:ascii="Times New Roman" w:hAnsi="Times New Roman" w:cs="Times New Roman"/>
          <w:lang w:val="ru-RU"/>
        </w:rPr>
        <w:t xml:space="preserve"> </w:t>
      </w:r>
    </w:p>
    <w:p w14:paraId="41AEB16A" w14:textId="77777777" w:rsidR="008F1F9B" w:rsidRPr="00A370B4" w:rsidRDefault="008F1F9B" w:rsidP="00A370B4">
      <w:pPr>
        <w:pStyle w:val="LParagraph"/>
        <w:jc w:val="both"/>
        <w:rPr>
          <w:rFonts w:ascii="Times New Roman" w:hAnsi="Times New Roman" w:cs="Times New Roman"/>
          <w:lang w:val="ru-RU"/>
        </w:rPr>
      </w:pPr>
    </w:p>
    <w:p w14:paraId="65D8F411" w14:textId="77777777" w:rsidR="008F1F9B" w:rsidRPr="00A370B4" w:rsidRDefault="008F1F9B" w:rsidP="00A370B4">
      <w:pPr>
        <w:pStyle w:val="LParagraph"/>
        <w:ind w:left="720" w:hanging="720"/>
        <w:jc w:val="both"/>
        <w:rPr>
          <w:rFonts w:ascii="Times New Roman" w:hAnsi="Times New Roman" w:cs="Times New Roman"/>
          <w:lang w:val="ru-RU"/>
        </w:rPr>
      </w:pPr>
    </w:p>
    <w:p w14:paraId="4F1811BB" w14:textId="41CD14ED" w:rsidR="008F1F9B" w:rsidRPr="00A370B4" w:rsidRDefault="008F1F9B" w:rsidP="00A370B4">
      <w:pPr>
        <w:pStyle w:val="Paragraph"/>
        <w:jc w:val="both"/>
        <w:rPr>
          <w:rFonts w:ascii="Times New Roman" w:hAnsi="Times New Roman"/>
          <w:b/>
          <w:bCs/>
          <w:smallCaps/>
          <w:lang w:val="ru-RU"/>
        </w:rPr>
      </w:pPr>
      <w:r w:rsidRPr="00A370B4">
        <w:rPr>
          <w:rFonts w:ascii="Times New Roman" w:hAnsi="Times New Roman"/>
          <w:b/>
          <w:lang w:val="ru-RU"/>
        </w:rPr>
        <w:t xml:space="preserve">4. </w:t>
      </w:r>
      <w:r w:rsidRPr="00A370B4">
        <w:rPr>
          <w:rFonts w:ascii="Times New Roman" w:hAnsi="Times New Roman"/>
          <w:b/>
          <w:lang w:val="ru-RU"/>
        </w:rPr>
        <w:tab/>
      </w:r>
      <w:r w:rsidRPr="00A370B4">
        <w:rPr>
          <w:rFonts w:ascii="Times New Roman" w:hAnsi="Times New Roman"/>
          <w:b/>
          <w:bCs/>
          <w:smallCaps/>
          <w:lang w:val="ru-RU"/>
        </w:rPr>
        <w:t>Право претендовать на участие в т</w:t>
      </w:r>
      <w:r w:rsidR="007616BE">
        <w:rPr>
          <w:rFonts w:ascii="Times New Roman" w:hAnsi="Times New Roman"/>
          <w:b/>
          <w:bCs/>
          <w:smallCaps/>
          <w:lang w:val="ru-RU"/>
        </w:rPr>
        <w:t>ендере</w:t>
      </w:r>
      <w:r w:rsidRPr="00A370B4">
        <w:rPr>
          <w:rFonts w:ascii="Times New Roman" w:hAnsi="Times New Roman"/>
          <w:b/>
          <w:bCs/>
          <w:smallCaps/>
          <w:lang w:val="ru-RU"/>
        </w:rPr>
        <w:t>; информация о</w:t>
      </w:r>
      <w:r w:rsidR="00442095">
        <w:rPr>
          <w:rFonts w:ascii="Times New Roman" w:hAnsi="Times New Roman"/>
          <w:b/>
          <w:bCs/>
          <w:smallCaps/>
          <w:lang w:val="ru-RU"/>
        </w:rPr>
        <w:t>б</w:t>
      </w:r>
      <w:r w:rsidRPr="00A370B4">
        <w:rPr>
          <w:rFonts w:ascii="Times New Roman" w:hAnsi="Times New Roman"/>
          <w:b/>
          <w:bCs/>
          <w:smallCaps/>
          <w:lang w:val="ru-RU"/>
        </w:rPr>
        <w:t xml:space="preserve"> </w:t>
      </w:r>
      <w:r w:rsidR="00442095">
        <w:rPr>
          <w:rFonts w:ascii="Times New Roman" w:hAnsi="Times New Roman"/>
          <w:b/>
          <w:bCs/>
          <w:smallCaps/>
          <w:lang w:val="ru-RU"/>
        </w:rPr>
        <w:t>Участнике тендера</w:t>
      </w:r>
    </w:p>
    <w:p w14:paraId="696D1FCD" w14:textId="77777777" w:rsidR="008F1F9B" w:rsidRPr="00A370B4" w:rsidRDefault="008F1F9B" w:rsidP="00A370B4">
      <w:pPr>
        <w:pStyle w:val="Paragraph"/>
        <w:jc w:val="both"/>
        <w:rPr>
          <w:rFonts w:ascii="Times New Roman" w:hAnsi="Times New Roman"/>
          <w:b/>
          <w:lang w:val="ru-RU"/>
        </w:rPr>
      </w:pPr>
    </w:p>
    <w:p w14:paraId="1A69F8C1" w14:textId="49B309F4" w:rsidR="008F1F9B" w:rsidRPr="00A370B4" w:rsidRDefault="008F1F9B" w:rsidP="00A370B4">
      <w:pPr>
        <w:pStyle w:val="Paragraph"/>
        <w:ind w:left="720" w:hanging="720"/>
        <w:jc w:val="both"/>
        <w:rPr>
          <w:rFonts w:ascii="Times New Roman" w:eastAsia="PMingLiU" w:hAnsi="Times New Roman" w:cs="Times New Roman"/>
          <w:lang w:val="ru-RU"/>
        </w:rPr>
      </w:pPr>
      <w:r w:rsidRPr="00A370B4">
        <w:rPr>
          <w:rFonts w:ascii="Times New Roman" w:eastAsia="PMingLiU" w:hAnsi="Times New Roman" w:cs="Times New Roman"/>
          <w:lang w:val="ru-RU"/>
        </w:rPr>
        <w:t>4.1</w:t>
      </w:r>
      <w:r w:rsidRPr="00A370B4">
        <w:rPr>
          <w:rFonts w:ascii="Times New Roman" w:eastAsia="PMingLiU" w:hAnsi="Times New Roman" w:cs="Times New Roman"/>
          <w:lang w:val="ru-RU"/>
        </w:rPr>
        <w:tab/>
      </w:r>
      <w:r w:rsidR="00442095">
        <w:rPr>
          <w:rFonts w:ascii="Times New Roman" w:hAnsi="Times New Roman"/>
          <w:bCs/>
          <w:u w:val="single"/>
          <w:lang w:val="ru-RU"/>
        </w:rPr>
        <w:t>Участник тендера</w:t>
      </w:r>
      <w:r w:rsidR="004A5971">
        <w:rPr>
          <w:rFonts w:ascii="Times New Roman" w:hAnsi="Times New Roman"/>
          <w:bCs/>
          <w:u w:val="single"/>
          <w:lang w:val="ru-RU"/>
        </w:rPr>
        <w:t>/Кандидат</w:t>
      </w:r>
      <w:r w:rsidRPr="00A370B4">
        <w:rPr>
          <w:rFonts w:ascii="Times New Roman" w:eastAsia="PMingLiU" w:hAnsi="Times New Roman" w:cs="Times New Roman"/>
          <w:lang w:val="ru-RU"/>
        </w:rPr>
        <w:t>. Термин «</w:t>
      </w:r>
      <w:r w:rsidR="004A5971">
        <w:rPr>
          <w:rFonts w:ascii="Times New Roman" w:eastAsia="PMingLiU" w:hAnsi="Times New Roman" w:cs="Times New Roman"/>
          <w:lang w:val="ru-RU"/>
        </w:rPr>
        <w:t>Участник тендера» либо «</w:t>
      </w:r>
      <w:r w:rsidRPr="00A370B4">
        <w:rPr>
          <w:rFonts w:ascii="Times New Roman" w:eastAsia="PMingLiU" w:hAnsi="Times New Roman" w:cs="Times New Roman"/>
          <w:lang w:val="ru-RU"/>
        </w:rPr>
        <w:t xml:space="preserve">Кандидат» относится к компаниям, подавшим Предложение на основании настоящего Объявления, а термин «Предложение» — ко всем документам, поданным </w:t>
      </w:r>
      <w:r w:rsidR="00442095">
        <w:rPr>
          <w:rFonts w:ascii="Times New Roman" w:eastAsia="PMingLiU" w:hAnsi="Times New Roman" w:cs="Times New Roman"/>
          <w:lang w:val="ru-RU"/>
        </w:rPr>
        <w:t>Участником тендера</w:t>
      </w:r>
      <w:r w:rsidRPr="00A370B4">
        <w:rPr>
          <w:rFonts w:ascii="Times New Roman" w:eastAsia="PMingLiU" w:hAnsi="Times New Roman" w:cs="Times New Roman"/>
          <w:lang w:val="ru-RU"/>
        </w:rPr>
        <w:t xml:space="preserve"> в ответ на настоящее Объявление.</w:t>
      </w:r>
      <w:r w:rsidR="005328F9">
        <w:rPr>
          <w:rFonts w:ascii="Times New Roman" w:hAnsi="Times New Roman" w:cs="Times New Roman"/>
          <w:lang w:val="ru-RU"/>
        </w:rPr>
        <w:t xml:space="preserve"> </w:t>
      </w:r>
      <w:r w:rsidR="005659D9">
        <w:rPr>
          <w:rFonts w:ascii="Times New Roman" w:hAnsi="Times New Roman" w:cs="Times New Roman"/>
          <w:lang w:val="ru-RU"/>
        </w:rPr>
        <w:t>Кандидат</w:t>
      </w:r>
      <w:r w:rsidRPr="00A370B4">
        <w:rPr>
          <w:rFonts w:ascii="Times New Roman" w:hAnsi="Times New Roman" w:cs="Times New Roman"/>
          <w:lang w:val="ru-RU"/>
        </w:rPr>
        <w:t xml:space="preserve"> вправе претендовать на участие в т</w:t>
      </w:r>
      <w:r w:rsidR="005659D9">
        <w:rPr>
          <w:rFonts w:ascii="Times New Roman" w:hAnsi="Times New Roman" w:cs="Times New Roman"/>
          <w:lang w:val="ru-RU"/>
        </w:rPr>
        <w:t>ендере</w:t>
      </w:r>
      <w:r w:rsidRPr="00A370B4">
        <w:rPr>
          <w:rFonts w:ascii="Times New Roman" w:hAnsi="Times New Roman" w:cs="Times New Roman"/>
          <w:lang w:val="ru-RU"/>
        </w:rPr>
        <w:t xml:space="preserve"> только в том случае, если он соблюдает заверения, изложенные в части V настоящего Объявления, включая заверения в отношении этических норм, в том числе в отношении конфликтов интересов.</w:t>
      </w:r>
    </w:p>
    <w:p w14:paraId="6E78D290" w14:textId="77777777" w:rsidR="008F1F9B" w:rsidRPr="00A370B4" w:rsidRDefault="008F1F9B" w:rsidP="00A370B4">
      <w:pPr>
        <w:pStyle w:val="Paragraph"/>
        <w:jc w:val="both"/>
        <w:rPr>
          <w:rFonts w:ascii="Times New Roman" w:hAnsi="Times New Roman" w:cs="Times New Roman"/>
          <w:lang w:val="ru-RU"/>
        </w:rPr>
      </w:pPr>
    </w:p>
    <w:p w14:paraId="2C32BEF9" w14:textId="77777777" w:rsidR="008F1F9B" w:rsidRPr="00A370B4" w:rsidRDefault="008F1F9B" w:rsidP="00A370B4">
      <w:pPr>
        <w:spacing w:line="240" w:lineRule="atLeast"/>
        <w:ind w:left="720" w:hanging="720"/>
        <w:jc w:val="both"/>
        <w:rPr>
          <w:rFonts w:cs="Courier New"/>
          <w:sz w:val="24"/>
          <w:szCs w:val="24"/>
          <w:lang w:val="ru-RU"/>
        </w:rPr>
      </w:pPr>
      <w:r w:rsidRPr="00A370B4">
        <w:rPr>
          <w:rFonts w:cs="Courier New"/>
          <w:sz w:val="24"/>
          <w:szCs w:val="24"/>
          <w:lang w:val="ru-RU"/>
        </w:rPr>
        <w:t xml:space="preserve">4.2 </w:t>
      </w:r>
      <w:r w:rsidRPr="00A370B4">
        <w:rPr>
          <w:rFonts w:cs="Courier New"/>
          <w:sz w:val="24"/>
          <w:szCs w:val="24"/>
          <w:lang w:val="ru-RU"/>
        </w:rPr>
        <w:tab/>
      </w:r>
      <w:r w:rsidRPr="00A370B4">
        <w:rPr>
          <w:rFonts w:cs="Courier New"/>
          <w:sz w:val="24"/>
          <w:szCs w:val="24"/>
          <w:u w:val="single"/>
          <w:lang w:val="ru-RU"/>
        </w:rPr>
        <w:t>Совместное предприятие, консорциум или ассоциация</w:t>
      </w:r>
      <w:r w:rsidRPr="00A370B4">
        <w:rPr>
          <w:rFonts w:cs="Courier New"/>
          <w:sz w:val="24"/>
          <w:szCs w:val="24"/>
          <w:lang w:val="ru-RU"/>
        </w:rPr>
        <w:t>.</w:t>
      </w:r>
      <w:r w:rsidR="005328F9">
        <w:rPr>
          <w:rFonts w:cs="Courier New"/>
          <w:sz w:val="24"/>
          <w:szCs w:val="24"/>
          <w:lang w:val="ru-RU"/>
        </w:rPr>
        <w:t xml:space="preserve"> </w:t>
      </w:r>
    </w:p>
    <w:p w14:paraId="31D51639" w14:textId="77777777" w:rsidR="008F1F9B" w:rsidRPr="00A370B4" w:rsidRDefault="008F1F9B" w:rsidP="00A370B4">
      <w:pPr>
        <w:spacing w:line="240" w:lineRule="atLeast"/>
        <w:ind w:left="720" w:hanging="720"/>
        <w:jc w:val="both"/>
        <w:rPr>
          <w:rFonts w:cs="Courier New"/>
          <w:sz w:val="24"/>
          <w:szCs w:val="24"/>
          <w:lang w:val="ru-RU"/>
        </w:rPr>
      </w:pPr>
    </w:p>
    <w:p w14:paraId="56C25249" w14:textId="3C227248" w:rsidR="008F1F9B" w:rsidRPr="00A370B4" w:rsidRDefault="008F1F9B" w:rsidP="00756A7F">
      <w:pPr>
        <w:spacing w:line="240" w:lineRule="atLeast"/>
        <w:ind w:left="1440" w:hanging="720"/>
        <w:jc w:val="both"/>
        <w:rPr>
          <w:rFonts w:cs="Courier New"/>
          <w:sz w:val="24"/>
          <w:szCs w:val="24"/>
          <w:lang w:val="ru-RU"/>
        </w:rPr>
      </w:pPr>
      <w:r w:rsidRPr="00A370B4">
        <w:rPr>
          <w:rFonts w:cs="Courier New"/>
          <w:sz w:val="24"/>
          <w:szCs w:val="24"/>
          <w:lang w:val="ru-RU"/>
        </w:rPr>
        <w:t>a)</w:t>
      </w:r>
      <w:r w:rsidRPr="00A370B4">
        <w:rPr>
          <w:rFonts w:cs="Courier New"/>
          <w:sz w:val="24"/>
          <w:szCs w:val="24"/>
          <w:lang w:val="ru-RU"/>
        </w:rPr>
        <w:tab/>
      </w:r>
      <w:r w:rsidR="00756A7F">
        <w:rPr>
          <w:rFonts w:cs="Courier New"/>
          <w:sz w:val="24"/>
          <w:szCs w:val="24"/>
          <w:lang w:val="ru-RU"/>
        </w:rPr>
        <w:t>В</w:t>
      </w:r>
      <w:r w:rsidRPr="00A370B4">
        <w:rPr>
          <w:rFonts w:cs="Courier New"/>
          <w:sz w:val="24"/>
          <w:szCs w:val="24"/>
          <w:lang w:val="ru-RU"/>
        </w:rPr>
        <w:t xml:space="preserve"> случае если </w:t>
      </w:r>
      <w:r w:rsidR="00442095">
        <w:rPr>
          <w:rFonts w:cs="Courier New"/>
          <w:sz w:val="24"/>
          <w:szCs w:val="24"/>
          <w:lang w:val="ru-RU"/>
        </w:rPr>
        <w:t>Участник тендера</w:t>
      </w:r>
      <w:r w:rsidRPr="00A370B4">
        <w:rPr>
          <w:rFonts w:cs="Courier New"/>
          <w:sz w:val="24"/>
          <w:szCs w:val="24"/>
          <w:lang w:val="ru-RU"/>
        </w:rPr>
        <w:t xml:space="preserve"> является группой юридических лиц, которые на момент подачи Предложения создадут или создали совместное предприятие, консорциум или ассоциацию, каждое из этих юридических лиц должно подтвердить в своем совместном Предложении, что:</w:t>
      </w:r>
      <w:r w:rsidRPr="00A370B4">
        <w:rPr>
          <w:lang w:val="ru-RU"/>
        </w:rPr>
        <w:t xml:space="preserve"> </w:t>
      </w:r>
    </w:p>
    <w:p w14:paraId="77DBA298" w14:textId="77777777" w:rsidR="008F1F9B" w:rsidRPr="00A370B4" w:rsidRDefault="008F1F9B" w:rsidP="00A370B4">
      <w:pPr>
        <w:spacing w:line="240" w:lineRule="atLeast"/>
        <w:ind w:left="720" w:hanging="720"/>
        <w:jc w:val="both"/>
        <w:rPr>
          <w:rFonts w:cs="Courier New"/>
          <w:sz w:val="24"/>
          <w:szCs w:val="24"/>
          <w:lang w:val="ru-RU"/>
        </w:rPr>
      </w:pPr>
    </w:p>
    <w:p w14:paraId="3FF98686" w14:textId="77777777" w:rsidR="008F1F9B" w:rsidRPr="00A370B4" w:rsidRDefault="008F1F9B" w:rsidP="00A370B4">
      <w:pPr>
        <w:spacing w:line="240" w:lineRule="atLeast"/>
        <w:ind w:left="2160" w:hanging="720"/>
        <w:jc w:val="both"/>
        <w:rPr>
          <w:rFonts w:cs="Courier New"/>
          <w:sz w:val="24"/>
          <w:szCs w:val="24"/>
          <w:lang w:val="ru-RU"/>
        </w:rPr>
      </w:pPr>
      <w:r w:rsidRPr="00A370B4">
        <w:rPr>
          <w:rFonts w:cs="Courier New"/>
          <w:sz w:val="24"/>
          <w:szCs w:val="24"/>
          <w:lang w:val="ru-RU"/>
        </w:rPr>
        <w:t>i)</w:t>
      </w:r>
      <w:r w:rsidRPr="00A370B4">
        <w:rPr>
          <w:rFonts w:cs="Courier New"/>
          <w:sz w:val="24"/>
          <w:szCs w:val="24"/>
          <w:lang w:val="ru-RU"/>
        </w:rPr>
        <w:tab/>
        <w:t>они назначили одну из сторон в качестве ведущего юридического лица, должным образом уполномоченного принимать имеющие юридическую силу солидарные обязательства от имени участников совместного предприятия, что должно быть подтверждено заключенным между этими юридическими лицами соглашением о создании совместного предприятия, которое должно быть представлено вместе с Предложением; и</w:t>
      </w:r>
    </w:p>
    <w:p w14:paraId="62AA8C55" w14:textId="77777777" w:rsidR="008F1F9B" w:rsidRPr="00A370B4" w:rsidRDefault="008F1F9B" w:rsidP="00A370B4">
      <w:pPr>
        <w:spacing w:line="240" w:lineRule="atLeast"/>
        <w:ind w:left="1440" w:hanging="720"/>
        <w:jc w:val="both"/>
        <w:rPr>
          <w:rFonts w:cs="Courier New"/>
          <w:sz w:val="24"/>
          <w:szCs w:val="24"/>
          <w:lang w:val="ru-RU"/>
        </w:rPr>
      </w:pPr>
    </w:p>
    <w:p w14:paraId="43D687EC" w14:textId="77777777" w:rsidR="008F1F9B" w:rsidRPr="00A370B4" w:rsidRDefault="008F1F9B" w:rsidP="00A370B4">
      <w:pPr>
        <w:overflowPunct w:val="0"/>
        <w:autoSpaceDE/>
        <w:autoSpaceDN/>
        <w:spacing w:line="240" w:lineRule="atLeast"/>
        <w:ind w:left="2160" w:hanging="720"/>
        <w:jc w:val="both"/>
        <w:rPr>
          <w:rFonts w:cs="Courier New"/>
          <w:sz w:val="24"/>
          <w:szCs w:val="24"/>
          <w:lang w:val="ru-RU"/>
        </w:rPr>
      </w:pPr>
      <w:r w:rsidRPr="00A370B4">
        <w:rPr>
          <w:rFonts w:cs="Courier New"/>
          <w:sz w:val="24"/>
          <w:szCs w:val="24"/>
          <w:lang w:val="ru-RU"/>
        </w:rPr>
        <w:t>ii)</w:t>
      </w:r>
      <w:r w:rsidRPr="00A370B4">
        <w:rPr>
          <w:rFonts w:cs="Courier New"/>
          <w:sz w:val="24"/>
          <w:szCs w:val="24"/>
          <w:lang w:val="ru-RU"/>
        </w:rPr>
        <w:tab/>
        <w:t>в случае принятия решения о заключении контракта назначенное ведущее юридическое лицо заключит контракт с ЮНИСЕФ от имени и в интересах всех участников совместного предприятия.</w:t>
      </w:r>
    </w:p>
    <w:p w14:paraId="182949EB" w14:textId="77777777" w:rsidR="008F1F9B" w:rsidRPr="00A370B4" w:rsidRDefault="008F1F9B" w:rsidP="00A370B4">
      <w:pPr>
        <w:pStyle w:val="ListParagraph"/>
        <w:spacing w:line="240" w:lineRule="atLeast"/>
        <w:ind w:left="1440"/>
        <w:jc w:val="both"/>
        <w:rPr>
          <w:rFonts w:cs="Courier New"/>
          <w:sz w:val="24"/>
          <w:szCs w:val="24"/>
          <w:lang w:val="ru-RU"/>
        </w:rPr>
      </w:pPr>
      <w:r w:rsidRPr="00A370B4">
        <w:rPr>
          <w:rFonts w:cs="Courier New"/>
          <w:sz w:val="24"/>
          <w:szCs w:val="24"/>
          <w:lang w:val="ru-RU"/>
        </w:rPr>
        <w:t xml:space="preserve"> </w:t>
      </w:r>
    </w:p>
    <w:p w14:paraId="03058667" w14:textId="4B4827F2" w:rsidR="008F1F9B" w:rsidRPr="00A370B4" w:rsidRDefault="008F1F9B" w:rsidP="00A370B4">
      <w:pPr>
        <w:spacing w:line="240" w:lineRule="atLeast"/>
        <w:ind w:left="1440" w:hanging="720"/>
        <w:jc w:val="both"/>
        <w:rPr>
          <w:rFonts w:cs="Courier New"/>
          <w:sz w:val="24"/>
          <w:szCs w:val="24"/>
          <w:lang w:val="ru-RU"/>
        </w:rPr>
      </w:pPr>
      <w:r w:rsidRPr="00A370B4">
        <w:rPr>
          <w:rFonts w:cs="Courier New"/>
          <w:sz w:val="24"/>
          <w:szCs w:val="24"/>
          <w:lang w:val="ru-RU"/>
        </w:rPr>
        <w:t>b)</w:t>
      </w:r>
      <w:r w:rsidRPr="00A370B4">
        <w:rPr>
          <w:rFonts w:cs="Courier New"/>
          <w:sz w:val="24"/>
          <w:szCs w:val="24"/>
          <w:lang w:val="ru-RU"/>
        </w:rPr>
        <w:tab/>
      </w:r>
      <w:r w:rsidR="00756A7F">
        <w:rPr>
          <w:rFonts w:cs="Courier New"/>
          <w:sz w:val="24"/>
          <w:szCs w:val="24"/>
          <w:lang w:val="ru-RU"/>
        </w:rPr>
        <w:t>После</w:t>
      </w:r>
      <w:r w:rsidRPr="00A370B4">
        <w:rPr>
          <w:rFonts w:cs="Courier New"/>
          <w:sz w:val="24"/>
          <w:szCs w:val="24"/>
          <w:lang w:val="ru-RU"/>
        </w:rPr>
        <w:t xml:space="preserve"> подачи Предложения в ЮНИСЕФ ведущее юридическое лицо, назначенное в качестве представителя совместного предприятия, не может быть заменено без предварительного письменного согласия ЮНИСЕФ.</w:t>
      </w:r>
    </w:p>
    <w:p w14:paraId="0601E295" w14:textId="77777777" w:rsidR="008F1F9B" w:rsidRPr="00A370B4" w:rsidRDefault="008F1F9B" w:rsidP="00A370B4">
      <w:pPr>
        <w:spacing w:line="240" w:lineRule="atLeast"/>
        <w:ind w:left="1440" w:hanging="720"/>
        <w:jc w:val="both"/>
        <w:rPr>
          <w:rFonts w:cs="Courier New"/>
          <w:sz w:val="24"/>
          <w:szCs w:val="24"/>
          <w:lang w:val="ru-RU"/>
        </w:rPr>
      </w:pPr>
    </w:p>
    <w:p w14:paraId="115E1459" w14:textId="651EC2D1" w:rsidR="008F1F9B" w:rsidRPr="00A370B4" w:rsidRDefault="008F1F9B" w:rsidP="00A370B4">
      <w:pPr>
        <w:spacing w:line="240" w:lineRule="atLeast"/>
        <w:ind w:left="1440" w:hanging="720"/>
        <w:jc w:val="both"/>
        <w:rPr>
          <w:rFonts w:cs="Courier New"/>
          <w:sz w:val="24"/>
          <w:szCs w:val="24"/>
          <w:lang w:val="ru-RU"/>
        </w:rPr>
      </w:pPr>
      <w:r w:rsidRPr="00A370B4">
        <w:rPr>
          <w:rFonts w:cs="Courier New"/>
          <w:sz w:val="24"/>
          <w:szCs w:val="24"/>
          <w:lang w:val="ru-RU"/>
        </w:rPr>
        <w:t>c)</w:t>
      </w:r>
      <w:r w:rsidRPr="00A370B4">
        <w:rPr>
          <w:rFonts w:cs="Courier New"/>
          <w:sz w:val="24"/>
          <w:szCs w:val="24"/>
          <w:lang w:val="ru-RU"/>
        </w:rPr>
        <w:tab/>
      </w:r>
      <w:r w:rsidR="00756A7F">
        <w:rPr>
          <w:rFonts w:cs="Courier New"/>
          <w:sz w:val="24"/>
          <w:szCs w:val="24"/>
          <w:lang w:val="ru-RU"/>
        </w:rPr>
        <w:t>В</w:t>
      </w:r>
      <w:r w:rsidRPr="00A370B4">
        <w:rPr>
          <w:rFonts w:cs="Courier New"/>
          <w:sz w:val="24"/>
          <w:szCs w:val="24"/>
          <w:lang w:val="ru-RU"/>
        </w:rPr>
        <w:t xml:space="preserve"> случае </w:t>
      </w:r>
      <w:r w:rsidR="005E404E">
        <w:rPr>
          <w:rFonts w:cs="Courier New"/>
          <w:sz w:val="24"/>
          <w:szCs w:val="24"/>
          <w:lang w:val="ru-RU"/>
        </w:rPr>
        <w:t>победы</w:t>
      </w:r>
      <w:r w:rsidR="005E404E" w:rsidRPr="00A370B4">
        <w:rPr>
          <w:rFonts w:cs="Courier New"/>
          <w:sz w:val="24"/>
          <w:szCs w:val="24"/>
          <w:lang w:val="ru-RU"/>
        </w:rPr>
        <w:t xml:space="preserve"> </w:t>
      </w:r>
      <w:r w:rsidRPr="00A370B4">
        <w:rPr>
          <w:rFonts w:cs="Courier New"/>
          <w:sz w:val="24"/>
          <w:szCs w:val="24"/>
          <w:lang w:val="ru-RU"/>
        </w:rPr>
        <w:t>Предложения совместного предприятия ЮНИСЕФ заключит контракт с совместным предприятием в лице назначенного ведущего юридического лица. Ведущее юридическое лицо должно будет подписать контракт от имени и в интересах всех остальных участников совместного предприятия.</w:t>
      </w:r>
    </w:p>
    <w:p w14:paraId="613F56DD" w14:textId="77777777" w:rsidR="008F1F9B" w:rsidRPr="00A370B4" w:rsidRDefault="008F1F9B" w:rsidP="00A370B4">
      <w:pPr>
        <w:pStyle w:val="Paragraph"/>
        <w:ind w:left="720" w:hanging="720"/>
        <w:jc w:val="both"/>
        <w:rPr>
          <w:rFonts w:ascii="Times New Roman" w:hAnsi="Times New Roman" w:cs="Times New Roman"/>
          <w:b/>
          <w:lang w:val="ru-RU"/>
        </w:rPr>
      </w:pPr>
    </w:p>
    <w:p w14:paraId="55F4443F" w14:textId="23316EE1" w:rsidR="008F1F9B" w:rsidRPr="00A370B4" w:rsidRDefault="008F1F9B" w:rsidP="00A370B4">
      <w:pPr>
        <w:ind w:left="720" w:hanging="720"/>
        <w:jc w:val="both"/>
        <w:rPr>
          <w:rFonts w:cs="Courier New"/>
          <w:sz w:val="24"/>
          <w:szCs w:val="24"/>
          <w:lang w:val="ru-RU"/>
        </w:rPr>
      </w:pPr>
      <w:r w:rsidRPr="00A370B4">
        <w:rPr>
          <w:rFonts w:cs="Courier New"/>
          <w:sz w:val="24"/>
          <w:szCs w:val="24"/>
          <w:lang w:val="ru-RU"/>
        </w:rPr>
        <w:t xml:space="preserve">4.3 </w:t>
      </w:r>
      <w:r w:rsidRPr="00A370B4">
        <w:rPr>
          <w:rFonts w:cs="Courier New"/>
          <w:sz w:val="24"/>
          <w:szCs w:val="24"/>
          <w:lang w:val="ru-RU"/>
        </w:rPr>
        <w:tab/>
      </w:r>
      <w:r w:rsidRPr="00A370B4">
        <w:rPr>
          <w:rFonts w:cs="Courier New"/>
          <w:sz w:val="24"/>
          <w:szCs w:val="24"/>
          <w:u w:val="single"/>
          <w:lang w:val="ru-RU"/>
        </w:rPr>
        <w:t>Предложения государственных организаций</w:t>
      </w:r>
      <w:r w:rsidR="00A370B4">
        <w:rPr>
          <w:rFonts w:cs="Courier New"/>
          <w:sz w:val="24"/>
          <w:szCs w:val="24"/>
          <w:lang w:val="ru-RU"/>
        </w:rPr>
        <w:t xml:space="preserve">. </w:t>
      </w:r>
      <w:r w:rsidRPr="00A370B4">
        <w:rPr>
          <w:rFonts w:cs="Courier New"/>
          <w:sz w:val="24"/>
          <w:szCs w:val="24"/>
          <w:lang w:val="ru-RU"/>
        </w:rPr>
        <w:t xml:space="preserve">Предоставление права претендовать на участие в </w:t>
      </w:r>
      <w:r w:rsidR="005659D9">
        <w:rPr>
          <w:rFonts w:cs="Courier New"/>
          <w:sz w:val="24"/>
          <w:szCs w:val="24"/>
          <w:lang w:val="ru-RU"/>
        </w:rPr>
        <w:t>тендере</w:t>
      </w:r>
      <w:r w:rsidRPr="00A370B4">
        <w:rPr>
          <w:rFonts w:cs="Courier New"/>
          <w:sz w:val="24"/>
          <w:szCs w:val="24"/>
          <w:lang w:val="ru-RU"/>
        </w:rPr>
        <w:t xml:space="preserve"> Кандидатам, которые </w:t>
      </w:r>
      <w:r w:rsidR="00D92B2A" w:rsidRPr="00D92B2A">
        <w:rPr>
          <w:rFonts w:cs="Courier New"/>
          <w:sz w:val="24"/>
          <w:szCs w:val="24"/>
          <w:lang w:val="ru-RU"/>
        </w:rPr>
        <w:t>находятся в полной или частичной собственности государства</w:t>
      </w:r>
      <w:r w:rsidRPr="00A370B4">
        <w:rPr>
          <w:rFonts w:cs="Courier New"/>
          <w:sz w:val="24"/>
          <w:szCs w:val="24"/>
          <w:lang w:val="ru-RU"/>
        </w:rPr>
        <w:t xml:space="preserve">, будет зависеть от результатов проведения ЮНИСЕФ дополнительной оценки и анализа различных факторов, таких как наличие у такого </w:t>
      </w:r>
      <w:r w:rsidR="00442095">
        <w:rPr>
          <w:rFonts w:cs="Courier New"/>
          <w:sz w:val="24"/>
          <w:szCs w:val="24"/>
          <w:lang w:val="ru-RU"/>
        </w:rPr>
        <w:t>Участника тендер</w:t>
      </w:r>
      <w:r w:rsidRPr="00A370B4">
        <w:rPr>
          <w:rFonts w:cs="Courier New"/>
          <w:sz w:val="24"/>
          <w:szCs w:val="24"/>
          <w:lang w:val="ru-RU"/>
        </w:rPr>
        <w:t>а регистрации в качестве независимого юридического лица, размер принадлежащей государству доли, получение субсидий, полномочия, доступ к информации в отношении настоящих документов по Объявлению</w:t>
      </w:r>
      <w:r w:rsidR="005659D9">
        <w:rPr>
          <w:rFonts w:cs="Courier New"/>
          <w:sz w:val="24"/>
          <w:szCs w:val="24"/>
          <w:lang w:val="ru-RU"/>
        </w:rPr>
        <w:t>,</w:t>
      </w:r>
      <w:r w:rsidRPr="00A370B4">
        <w:rPr>
          <w:rFonts w:cs="Courier New"/>
          <w:sz w:val="24"/>
          <w:szCs w:val="24"/>
          <w:lang w:val="ru-RU"/>
        </w:rPr>
        <w:t xml:space="preserve"> </w:t>
      </w:r>
      <w:r w:rsidR="005659D9">
        <w:rPr>
          <w:rFonts w:cs="Courier New"/>
          <w:sz w:val="24"/>
          <w:szCs w:val="24"/>
          <w:lang w:val="ru-RU"/>
        </w:rPr>
        <w:t>а также</w:t>
      </w:r>
      <w:r w:rsidRPr="00A370B4">
        <w:rPr>
          <w:rFonts w:cs="Courier New"/>
          <w:sz w:val="24"/>
          <w:szCs w:val="24"/>
          <w:lang w:val="ru-RU"/>
        </w:rPr>
        <w:t xml:space="preserve"> другие фактор</w:t>
      </w:r>
      <w:r w:rsidR="005659D9">
        <w:rPr>
          <w:rFonts w:cs="Courier New"/>
          <w:sz w:val="24"/>
          <w:szCs w:val="24"/>
          <w:lang w:val="ru-RU"/>
        </w:rPr>
        <w:t>ов</w:t>
      </w:r>
      <w:r w:rsidRPr="00A370B4">
        <w:rPr>
          <w:rFonts w:cs="Courier New"/>
          <w:sz w:val="24"/>
          <w:szCs w:val="24"/>
          <w:lang w:val="ru-RU"/>
        </w:rPr>
        <w:t xml:space="preserve">, которые могут привести к возникновению у этого </w:t>
      </w:r>
      <w:r w:rsidR="00442095">
        <w:rPr>
          <w:rFonts w:cs="Courier New"/>
          <w:sz w:val="24"/>
          <w:szCs w:val="24"/>
          <w:lang w:val="ru-RU"/>
        </w:rPr>
        <w:t>Участника тендера</w:t>
      </w:r>
      <w:r w:rsidRPr="00A370B4">
        <w:rPr>
          <w:rFonts w:cs="Courier New"/>
          <w:sz w:val="24"/>
          <w:szCs w:val="24"/>
          <w:lang w:val="ru-RU"/>
        </w:rPr>
        <w:t xml:space="preserve"> неправомерных преимуществ перед другими </w:t>
      </w:r>
      <w:r w:rsidR="00442095">
        <w:rPr>
          <w:rFonts w:cs="Courier New"/>
          <w:sz w:val="24"/>
          <w:szCs w:val="24"/>
          <w:lang w:val="ru-RU"/>
        </w:rPr>
        <w:t>Участниками тендера</w:t>
      </w:r>
      <w:r w:rsidRPr="00A370B4">
        <w:rPr>
          <w:rFonts w:cs="Courier New"/>
          <w:sz w:val="24"/>
          <w:szCs w:val="24"/>
          <w:lang w:val="ru-RU"/>
        </w:rPr>
        <w:t xml:space="preserve"> и в итоге к отклонению его Предложения.</w:t>
      </w:r>
    </w:p>
    <w:p w14:paraId="16EB12E2" w14:textId="77777777" w:rsidR="008F1F9B" w:rsidRPr="00A370B4" w:rsidRDefault="008F1F9B" w:rsidP="00A370B4">
      <w:pPr>
        <w:pStyle w:val="Paragraph"/>
        <w:jc w:val="both"/>
        <w:rPr>
          <w:rFonts w:ascii="Times New Roman" w:hAnsi="Times New Roman"/>
          <w:lang w:val="ru-RU"/>
        </w:rPr>
      </w:pPr>
    </w:p>
    <w:p w14:paraId="53403474" w14:textId="613C63B2" w:rsidR="008F1F9B" w:rsidRPr="00A370B4" w:rsidRDefault="008F1F9B" w:rsidP="00A370B4">
      <w:pPr>
        <w:pStyle w:val="Paragraph"/>
        <w:ind w:left="720" w:hanging="705"/>
        <w:jc w:val="both"/>
        <w:rPr>
          <w:rFonts w:ascii="Times New Roman" w:hAnsi="Times New Roman" w:cs="Times New Roman"/>
          <w:lang w:val="ru-RU"/>
        </w:rPr>
      </w:pPr>
      <w:r w:rsidRPr="00A370B4">
        <w:rPr>
          <w:rFonts w:ascii="Times New Roman" w:hAnsi="Times New Roman" w:cs="Times New Roman"/>
          <w:lang w:val="ru-RU"/>
        </w:rPr>
        <w:t>4.4</w:t>
      </w:r>
      <w:r w:rsidRPr="00A370B4">
        <w:rPr>
          <w:rFonts w:ascii="Times New Roman" w:hAnsi="Times New Roman" w:cs="Times New Roman"/>
          <w:lang w:val="ru-RU"/>
        </w:rPr>
        <w:tab/>
      </w:r>
      <w:r w:rsidRPr="00A370B4">
        <w:rPr>
          <w:rFonts w:ascii="Times New Roman" w:hAnsi="Times New Roman" w:cs="Times New Roman"/>
          <w:u w:val="single"/>
          <w:lang w:val="ru-RU"/>
        </w:rPr>
        <w:t>Предложения организаций, собственником которых является бывший или вышедший в отставку сотрудник ЮНИСЕФ/ООН.</w:t>
      </w:r>
      <w:r w:rsidR="00A370B4">
        <w:rPr>
          <w:rFonts w:ascii="Times New Roman" w:hAnsi="Times New Roman" w:cs="Times New Roman"/>
          <w:lang w:val="ru-RU"/>
        </w:rPr>
        <w:t xml:space="preserve"> </w:t>
      </w:r>
      <w:r w:rsidRPr="00A370B4">
        <w:rPr>
          <w:rFonts w:ascii="Times New Roman" w:hAnsi="Times New Roman" w:cs="Times New Roman"/>
          <w:lang w:val="ru-RU"/>
        </w:rPr>
        <w:t>Любая подающая Предложение организация, собственником которой является бывший или вышедший в отставку сотрудник ЮНИСЕФ (или любой другой организации системы Организации Объединенных Наций), должна в момент подачи Предложения раскрыть информацию о данном факте. Для целей соблюдения стандартных условий ЮНИСЕФ о заключении контрактов с бывшими и вышедшими в отставку сотрудниками любое такое Предложение будет рассматриваться как поступившее от физического лица.</w:t>
      </w:r>
    </w:p>
    <w:p w14:paraId="61292380" w14:textId="77777777" w:rsidR="008F1F9B" w:rsidRPr="00A370B4" w:rsidRDefault="008F1F9B" w:rsidP="00A370B4">
      <w:pPr>
        <w:pStyle w:val="Paragraph"/>
        <w:jc w:val="both"/>
        <w:rPr>
          <w:rFonts w:ascii="Times New Roman" w:hAnsi="Times New Roman" w:cs="Times New Roman"/>
          <w:b/>
          <w:lang w:val="ru-RU"/>
        </w:rPr>
      </w:pPr>
    </w:p>
    <w:p w14:paraId="0243CBC8" w14:textId="77777777" w:rsidR="008F1F9B" w:rsidRPr="00A370B4" w:rsidRDefault="008F1F9B" w:rsidP="00A370B4">
      <w:pPr>
        <w:pStyle w:val="Paragraph"/>
        <w:jc w:val="both"/>
        <w:rPr>
          <w:rFonts w:ascii="Times New Roman" w:hAnsi="Times New Roman"/>
          <w:b/>
          <w:bCs/>
          <w:smallCaps/>
          <w:lang w:val="ru-RU"/>
        </w:rPr>
      </w:pPr>
      <w:r w:rsidRPr="00A370B4">
        <w:rPr>
          <w:rFonts w:ascii="Times New Roman" w:hAnsi="Times New Roman"/>
          <w:b/>
          <w:lang w:val="ru-RU"/>
        </w:rPr>
        <w:t>5.</w:t>
      </w:r>
      <w:r w:rsidRPr="00A370B4">
        <w:rPr>
          <w:rFonts w:ascii="Times New Roman" w:hAnsi="Times New Roman"/>
          <w:b/>
          <w:lang w:val="ru-RU"/>
        </w:rPr>
        <w:tab/>
      </w:r>
      <w:r w:rsidRPr="00A370B4">
        <w:rPr>
          <w:rFonts w:ascii="Times New Roman" w:hAnsi="Times New Roman"/>
          <w:b/>
          <w:bCs/>
          <w:smallCaps/>
          <w:lang w:val="ru-RU"/>
        </w:rPr>
        <w:t>Подготовка предложения</w:t>
      </w:r>
    </w:p>
    <w:p w14:paraId="7DED68CE" w14:textId="0C97EFCF" w:rsidR="008F1F9B" w:rsidRPr="00A370B4" w:rsidRDefault="008F1F9B" w:rsidP="00A370B4">
      <w:pPr>
        <w:autoSpaceDE/>
        <w:autoSpaceDN/>
        <w:spacing w:before="100" w:beforeAutospacing="1" w:after="100" w:afterAutospacing="1"/>
        <w:ind w:left="720" w:hanging="720"/>
        <w:jc w:val="both"/>
        <w:rPr>
          <w:rFonts w:eastAsia="PMingLiU"/>
          <w:sz w:val="24"/>
          <w:szCs w:val="24"/>
          <w:lang w:val="ru-RU"/>
        </w:rPr>
      </w:pPr>
      <w:r w:rsidRPr="00A370B4">
        <w:rPr>
          <w:rFonts w:eastAsia="SimSun"/>
          <w:sz w:val="24"/>
          <w:szCs w:val="24"/>
          <w:lang w:val="ru-RU"/>
        </w:rPr>
        <w:t>5.1</w:t>
      </w:r>
      <w:r w:rsidRPr="00A370B4">
        <w:rPr>
          <w:rFonts w:eastAsia="SimSun"/>
          <w:sz w:val="24"/>
          <w:szCs w:val="24"/>
          <w:lang w:val="ru-RU"/>
        </w:rPr>
        <w:tab/>
      </w:r>
      <w:r w:rsidR="00442095">
        <w:rPr>
          <w:rFonts w:eastAsia="SimSun"/>
          <w:sz w:val="24"/>
          <w:szCs w:val="24"/>
          <w:lang w:val="ru-RU"/>
        </w:rPr>
        <w:t>Участники тендера</w:t>
      </w:r>
      <w:r w:rsidRPr="00A370B4">
        <w:rPr>
          <w:rFonts w:eastAsia="SimSun"/>
          <w:sz w:val="24"/>
          <w:szCs w:val="24"/>
          <w:lang w:val="ru-RU"/>
        </w:rPr>
        <w:t xml:space="preserve"> при подготовке своего Предложения обязаны ознакомиться с соответствующей информацией. В этой связи </w:t>
      </w:r>
      <w:r w:rsidR="00442095">
        <w:rPr>
          <w:rFonts w:eastAsia="SimSun"/>
          <w:sz w:val="24"/>
          <w:szCs w:val="24"/>
          <w:lang w:val="ru-RU"/>
        </w:rPr>
        <w:t>Участники тендера</w:t>
      </w:r>
      <w:r w:rsidRPr="00A370B4">
        <w:rPr>
          <w:rFonts w:eastAsia="SimSun"/>
          <w:sz w:val="24"/>
          <w:szCs w:val="24"/>
          <w:lang w:val="ru-RU"/>
        </w:rPr>
        <w:t xml:space="preserve"> должны:</w:t>
      </w:r>
    </w:p>
    <w:p w14:paraId="17DAAD0A" w14:textId="53C63323" w:rsidR="008F1F9B" w:rsidRPr="00A370B4" w:rsidRDefault="008F1F9B" w:rsidP="00A370B4">
      <w:pPr>
        <w:pStyle w:val="ListParagraph"/>
        <w:numPr>
          <w:ilvl w:val="0"/>
          <w:numId w:val="12"/>
        </w:numPr>
        <w:autoSpaceDE/>
        <w:autoSpaceDN/>
        <w:spacing w:before="100" w:beforeAutospacing="1" w:after="100" w:afterAutospacing="1"/>
        <w:jc w:val="both"/>
        <w:rPr>
          <w:rFonts w:eastAsia="PMingLiU"/>
          <w:sz w:val="24"/>
          <w:szCs w:val="24"/>
          <w:lang w:val="ru-RU"/>
        </w:rPr>
      </w:pPr>
      <w:r w:rsidRPr="00A370B4">
        <w:rPr>
          <w:rFonts w:eastAsia="PMingLiU"/>
          <w:sz w:val="24"/>
          <w:szCs w:val="24"/>
          <w:lang w:val="ru-RU"/>
        </w:rPr>
        <w:t xml:space="preserve">изучить все условия, требования и официальные инструкции по подаче Предложений (например, относительно формы и срока подачи, маркировки конвертов, отсутствия информации о ценах в техническом предложении и т. д.), содержащиеся в документах по Объявлению (в том числе в разделе «Инструкции для </w:t>
      </w:r>
      <w:r w:rsidR="00442095">
        <w:rPr>
          <w:rFonts w:eastAsia="PMingLiU"/>
          <w:sz w:val="24"/>
          <w:szCs w:val="24"/>
          <w:lang w:val="ru-RU"/>
        </w:rPr>
        <w:t>Участников тендера</w:t>
      </w:r>
      <w:r w:rsidRPr="00A370B4">
        <w:rPr>
          <w:rFonts w:eastAsia="PMingLiU"/>
          <w:sz w:val="24"/>
          <w:szCs w:val="24"/>
          <w:lang w:val="ru-RU"/>
        </w:rPr>
        <w:t>»);</w:t>
      </w:r>
    </w:p>
    <w:p w14:paraId="3B2D08F6" w14:textId="77777777" w:rsidR="008F1F9B" w:rsidRPr="00A370B4" w:rsidRDefault="008F1F9B" w:rsidP="00A370B4">
      <w:pPr>
        <w:pStyle w:val="ListParagraph"/>
        <w:numPr>
          <w:ilvl w:val="0"/>
          <w:numId w:val="11"/>
        </w:numPr>
        <w:jc w:val="both"/>
        <w:rPr>
          <w:rFonts w:eastAsia="SimSun"/>
          <w:sz w:val="24"/>
          <w:szCs w:val="24"/>
          <w:lang w:val="ru-RU"/>
        </w:rPr>
      </w:pPr>
      <w:r w:rsidRPr="00A370B4">
        <w:rPr>
          <w:rFonts w:eastAsia="SimSun"/>
          <w:sz w:val="24"/>
          <w:szCs w:val="24"/>
          <w:lang w:val="ru-RU"/>
        </w:rPr>
        <w:t>ознакомиться с Объявлением, с тем чтобы убедиться, что у них есть полная копия всех документов;</w:t>
      </w:r>
    </w:p>
    <w:p w14:paraId="49BDA546" w14:textId="3BE78DFD" w:rsidR="008F1F9B" w:rsidRPr="00A370B4" w:rsidRDefault="008F1F9B" w:rsidP="00A370B4">
      <w:pPr>
        <w:pStyle w:val="ListParagraph"/>
        <w:numPr>
          <w:ilvl w:val="0"/>
          <w:numId w:val="11"/>
        </w:numPr>
        <w:jc w:val="both"/>
        <w:rPr>
          <w:rFonts w:eastAsia="SimSun"/>
          <w:sz w:val="24"/>
          <w:szCs w:val="24"/>
          <w:lang w:val="ru-RU"/>
        </w:rPr>
      </w:pPr>
      <w:r w:rsidRPr="00A370B4">
        <w:rPr>
          <w:rFonts w:eastAsia="SimSun"/>
          <w:sz w:val="24"/>
          <w:szCs w:val="24"/>
          <w:lang w:val="ru-RU"/>
        </w:rPr>
        <w:t>ознакомиться со стандартными Положениями контрактов ЮНИСЕФ и Общими условиями контрактов ЮНИСЕФ (на оказание услуг), размещенными в открытом доступе на веб-сайте закупок ЮНИСЕФ по адресу</w:t>
      </w:r>
      <w:r w:rsidR="005328F9">
        <w:rPr>
          <w:rFonts w:eastAsia="SimSun"/>
          <w:sz w:val="24"/>
          <w:szCs w:val="24"/>
          <w:lang w:val="ru-RU"/>
        </w:rPr>
        <w:t xml:space="preserve"> </w:t>
      </w:r>
      <w:hyperlink r:id="rId13" w:history="1">
        <w:r w:rsidRPr="00A370B4">
          <w:rPr>
            <w:rStyle w:val="Hyperlink"/>
            <w:rFonts w:eastAsia="SimSun"/>
            <w:sz w:val="24"/>
            <w:szCs w:val="24"/>
            <w:lang w:val="ru-RU"/>
          </w:rPr>
          <w:t>http://www.unicef.org/supply/index_procurement_policies.html</w:t>
        </w:r>
      </w:hyperlink>
      <w:r w:rsidRPr="00A370B4">
        <w:rPr>
          <w:rFonts w:eastAsia="SimSun"/>
          <w:sz w:val="24"/>
          <w:szCs w:val="24"/>
          <w:lang w:val="ru-RU"/>
        </w:rPr>
        <w:t>;</w:t>
      </w:r>
    </w:p>
    <w:p w14:paraId="0B7A5B74" w14:textId="6E365982" w:rsidR="008F1F9B" w:rsidRPr="00A370B4" w:rsidRDefault="008F1F9B" w:rsidP="00C868EF">
      <w:pPr>
        <w:pStyle w:val="ListParagraph"/>
        <w:numPr>
          <w:ilvl w:val="0"/>
          <w:numId w:val="11"/>
        </w:numPr>
        <w:rPr>
          <w:rFonts w:eastAsia="SimSun"/>
          <w:sz w:val="24"/>
          <w:szCs w:val="24"/>
          <w:lang w:val="ru-RU"/>
        </w:rPr>
      </w:pPr>
      <w:r w:rsidRPr="00A370B4">
        <w:rPr>
          <w:rFonts w:eastAsia="SimSun"/>
          <w:sz w:val="24"/>
          <w:szCs w:val="24"/>
          <w:lang w:val="ru-RU"/>
        </w:rPr>
        <w:t>ознакомиться с политикой ЮНИСЕФ, размещенной в открытом доступе на веб-сайте закупок ЮНИСЕФ по адресу</w:t>
      </w:r>
      <w:r w:rsidR="005328F9">
        <w:rPr>
          <w:rFonts w:eastAsia="SimSun"/>
          <w:sz w:val="24"/>
          <w:szCs w:val="24"/>
          <w:lang w:val="ru-RU"/>
        </w:rPr>
        <w:t xml:space="preserve"> </w:t>
      </w:r>
      <w:hyperlink r:id="rId14" w:history="1">
        <w:r w:rsidRPr="00A370B4">
          <w:rPr>
            <w:rStyle w:val="Hyperlink"/>
            <w:rFonts w:eastAsia="SimSun"/>
            <w:sz w:val="24"/>
            <w:szCs w:val="24"/>
            <w:lang w:val="ru-RU"/>
          </w:rPr>
          <w:t>http://www.unicef.org/supply/index_procurement_policies.html</w:t>
        </w:r>
      </w:hyperlink>
      <w:r w:rsidRPr="00A370B4">
        <w:rPr>
          <w:rFonts w:eastAsia="SimSun"/>
          <w:sz w:val="24"/>
          <w:szCs w:val="24"/>
          <w:lang w:val="ru-RU"/>
        </w:rPr>
        <w:t xml:space="preserve">. </w:t>
      </w:r>
      <w:r w:rsidRPr="00A370B4">
        <w:rPr>
          <w:sz w:val="24"/>
          <w:szCs w:val="24"/>
          <w:lang w:val="ru-RU"/>
        </w:rPr>
        <w:t xml:space="preserve">В частности, </w:t>
      </w:r>
      <w:r w:rsidR="00442095">
        <w:rPr>
          <w:sz w:val="24"/>
          <w:szCs w:val="24"/>
          <w:lang w:val="ru-RU"/>
        </w:rPr>
        <w:t>Участникам тендера</w:t>
      </w:r>
      <w:r w:rsidRPr="00A370B4">
        <w:rPr>
          <w:sz w:val="24"/>
          <w:szCs w:val="24"/>
          <w:lang w:val="ru-RU"/>
        </w:rPr>
        <w:t xml:space="preserve"> следует ознакомиться с обязательствами, возложенными на поставщиков и их персонал и субподрядчиков в соответствии с Политикой ЮНИСЕФ в области борьбы с мошенничеством и коррупцией и Политикой ЮНИСЕФ в отношении поведения, способствующего защите детей и охране их прав;</w:t>
      </w:r>
    </w:p>
    <w:p w14:paraId="70132FA1" w14:textId="008768D6" w:rsidR="008F1F9B" w:rsidRPr="00A370B4" w:rsidRDefault="008F1F9B" w:rsidP="00A370B4">
      <w:pPr>
        <w:pStyle w:val="ListParagraph"/>
        <w:numPr>
          <w:ilvl w:val="0"/>
          <w:numId w:val="11"/>
        </w:numPr>
        <w:jc w:val="both"/>
        <w:rPr>
          <w:rFonts w:eastAsia="SimSun"/>
          <w:sz w:val="24"/>
          <w:szCs w:val="24"/>
          <w:lang w:val="ru-RU"/>
        </w:rPr>
      </w:pPr>
      <w:r w:rsidRPr="00A370B4">
        <w:rPr>
          <w:rFonts w:eastAsia="SimSun"/>
          <w:sz w:val="24"/>
          <w:szCs w:val="24"/>
          <w:lang w:val="ru-RU"/>
        </w:rPr>
        <w:t xml:space="preserve">принимать участие в любых конференциях участников </w:t>
      </w:r>
      <w:r w:rsidR="00C868EF">
        <w:rPr>
          <w:rFonts w:eastAsia="SimSun"/>
          <w:sz w:val="24"/>
          <w:szCs w:val="24"/>
          <w:lang w:val="ru-RU"/>
        </w:rPr>
        <w:t>тендера</w:t>
      </w:r>
      <w:r w:rsidRPr="00A370B4">
        <w:rPr>
          <w:rFonts w:eastAsia="SimSun"/>
          <w:sz w:val="24"/>
          <w:szCs w:val="24"/>
          <w:lang w:val="ru-RU"/>
        </w:rPr>
        <w:t>, если такое участие является обязательным в соответствии с настоящим Объявлением;</w:t>
      </w:r>
    </w:p>
    <w:p w14:paraId="2B172010" w14:textId="77777777" w:rsidR="008F1F9B" w:rsidRPr="00A370B4" w:rsidRDefault="008F1F9B" w:rsidP="00A370B4">
      <w:pPr>
        <w:pStyle w:val="ListParagraph"/>
        <w:numPr>
          <w:ilvl w:val="0"/>
          <w:numId w:val="11"/>
        </w:numPr>
        <w:jc w:val="both"/>
        <w:rPr>
          <w:rFonts w:eastAsia="SimSun"/>
          <w:sz w:val="24"/>
          <w:szCs w:val="24"/>
          <w:lang w:val="ru-RU"/>
        </w:rPr>
      </w:pPr>
      <w:r w:rsidRPr="00A370B4">
        <w:rPr>
          <w:rFonts w:eastAsia="SimSun"/>
          <w:sz w:val="24"/>
          <w:szCs w:val="24"/>
          <w:lang w:val="ru-RU"/>
        </w:rPr>
        <w:t xml:space="preserve">полностью ознакомиться </w:t>
      </w:r>
      <w:r w:rsidR="00A370B4">
        <w:rPr>
          <w:rFonts w:eastAsia="SimSun"/>
          <w:sz w:val="24"/>
          <w:szCs w:val="24"/>
          <w:lang w:val="ru-RU"/>
        </w:rPr>
        <w:t>с</w:t>
      </w:r>
      <w:r w:rsidRPr="00A370B4">
        <w:rPr>
          <w:rFonts w:eastAsia="SimSun"/>
          <w:sz w:val="24"/>
          <w:szCs w:val="24"/>
          <w:lang w:val="ru-RU"/>
        </w:rPr>
        <w:t xml:space="preserve"> требованиями любых соответствующих органов и законов, которые применяются или могут стать применимыми в будущем к оказанию услуг, и убедиться в соблюдении данных требований.</w:t>
      </w:r>
    </w:p>
    <w:p w14:paraId="3135C0EF" w14:textId="77777777" w:rsidR="008F1F9B" w:rsidRPr="00A370B4" w:rsidRDefault="008F1F9B" w:rsidP="00A370B4">
      <w:pPr>
        <w:ind w:left="720"/>
        <w:jc w:val="both"/>
        <w:rPr>
          <w:rFonts w:eastAsia="SimSun"/>
          <w:sz w:val="24"/>
          <w:szCs w:val="24"/>
          <w:lang w:val="ru-RU"/>
        </w:rPr>
      </w:pPr>
    </w:p>
    <w:p w14:paraId="7637505C" w14:textId="233D6E50" w:rsidR="008F1F9B" w:rsidRPr="00A370B4" w:rsidRDefault="00442095" w:rsidP="00A370B4">
      <w:pPr>
        <w:ind w:left="720"/>
        <w:jc w:val="both"/>
        <w:rPr>
          <w:rFonts w:eastAsia="SimSun"/>
          <w:sz w:val="24"/>
          <w:szCs w:val="24"/>
          <w:lang w:val="ru-RU"/>
        </w:rPr>
      </w:pPr>
      <w:r>
        <w:rPr>
          <w:rFonts w:eastAsia="SimSun"/>
          <w:sz w:val="24"/>
          <w:szCs w:val="24"/>
          <w:lang w:val="ru-RU"/>
        </w:rPr>
        <w:t>Участники тендера</w:t>
      </w:r>
      <w:r w:rsidR="008F1F9B" w:rsidRPr="00A370B4">
        <w:rPr>
          <w:rFonts w:eastAsia="SimSun"/>
          <w:sz w:val="24"/>
          <w:szCs w:val="24"/>
          <w:lang w:val="ru-RU"/>
        </w:rPr>
        <w:t xml:space="preserve"> признаю</w:t>
      </w:r>
      <w:r w:rsidR="00D92B2A">
        <w:rPr>
          <w:rFonts w:eastAsia="SimSun"/>
          <w:sz w:val="24"/>
          <w:szCs w:val="24"/>
          <w:lang w:val="ru-RU"/>
        </w:rPr>
        <w:t>́</w:t>
      </w:r>
      <w:r w:rsidR="008F1F9B" w:rsidRPr="00A370B4">
        <w:rPr>
          <w:rFonts w:eastAsia="SimSun"/>
          <w:sz w:val="24"/>
          <w:szCs w:val="24"/>
          <w:lang w:val="ru-RU"/>
        </w:rPr>
        <w:t xml:space="preserve">т, что ЮНИСЕФ, его директора, сотрудники и агенты не предоставляют никаких заверений или гарантий (выраженных в прямой форме или подразумеваемых) относительно точности или полноты настоящего Объявления или любой другой информации, предоставляемой </w:t>
      </w:r>
      <w:r>
        <w:rPr>
          <w:rFonts w:eastAsia="SimSun"/>
          <w:sz w:val="24"/>
          <w:szCs w:val="24"/>
          <w:lang w:val="ru-RU"/>
        </w:rPr>
        <w:t>Участникам тендера</w:t>
      </w:r>
      <w:r w:rsidR="008F1F9B" w:rsidRPr="00A370B4">
        <w:rPr>
          <w:rFonts w:eastAsia="SimSun"/>
          <w:sz w:val="24"/>
          <w:szCs w:val="24"/>
          <w:lang w:val="ru-RU"/>
        </w:rPr>
        <w:t>.</w:t>
      </w:r>
    </w:p>
    <w:p w14:paraId="4312DAD3" w14:textId="37E3C8B0" w:rsidR="008F1F9B" w:rsidRPr="00A370B4" w:rsidRDefault="008F1F9B" w:rsidP="00A370B4">
      <w:pPr>
        <w:autoSpaceDE/>
        <w:autoSpaceDN/>
        <w:spacing w:before="100" w:beforeAutospacing="1" w:after="100" w:afterAutospacing="1"/>
        <w:ind w:left="720" w:hanging="720"/>
        <w:jc w:val="both"/>
        <w:rPr>
          <w:rFonts w:eastAsia="PMingLiU"/>
          <w:sz w:val="24"/>
          <w:szCs w:val="24"/>
          <w:lang w:val="ru-RU"/>
        </w:rPr>
      </w:pPr>
      <w:r w:rsidRPr="00A370B4">
        <w:rPr>
          <w:rFonts w:eastAsia="PMingLiU"/>
          <w:sz w:val="24"/>
          <w:szCs w:val="24"/>
          <w:lang w:val="ru-RU"/>
        </w:rPr>
        <w:t>5.2</w:t>
      </w:r>
      <w:r w:rsidRPr="00A370B4">
        <w:rPr>
          <w:rFonts w:eastAsia="PMingLiU"/>
          <w:sz w:val="24"/>
          <w:szCs w:val="24"/>
          <w:lang w:val="ru-RU"/>
        </w:rPr>
        <w:tab/>
        <w:t xml:space="preserve">В случае невыполнения всех требований и инструкций, содержащихся в документах по Объявлению, или непредоставления всей запрошенной информации </w:t>
      </w:r>
      <w:r w:rsidR="00442095">
        <w:rPr>
          <w:rFonts w:eastAsia="PMingLiU"/>
          <w:sz w:val="24"/>
          <w:szCs w:val="24"/>
          <w:lang w:val="ru-RU"/>
        </w:rPr>
        <w:t>Участник тендера</w:t>
      </w:r>
      <w:r w:rsidRPr="00A370B4">
        <w:rPr>
          <w:rFonts w:eastAsia="PMingLiU"/>
          <w:sz w:val="24"/>
          <w:szCs w:val="24"/>
          <w:lang w:val="ru-RU"/>
        </w:rPr>
        <w:t xml:space="preserve"> принимает на себя все риски, в том числе риск отклонения его Предложения.</w:t>
      </w:r>
    </w:p>
    <w:p w14:paraId="45619ECD" w14:textId="1072D2A8" w:rsidR="008F1F9B" w:rsidRPr="00A370B4" w:rsidRDefault="008F1F9B" w:rsidP="00A370B4">
      <w:pPr>
        <w:ind w:left="660" w:hanging="660"/>
        <w:jc w:val="both"/>
        <w:rPr>
          <w:rFonts w:ascii="Times" w:hAnsi="Times"/>
          <w:lang w:val="ru-RU"/>
        </w:rPr>
      </w:pPr>
      <w:r w:rsidRPr="00A370B4">
        <w:rPr>
          <w:rFonts w:eastAsia="SimSun"/>
          <w:sz w:val="24"/>
          <w:szCs w:val="24"/>
          <w:lang w:val="ru-RU"/>
        </w:rPr>
        <w:t>5.3</w:t>
      </w:r>
      <w:r w:rsidRPr="00A370B4">
        <w:rPr>
          <w:rFonts w:eastAsia="SimSun"/>
          <w:sz w:val="24"/>
          <w:szCs w:val="24"/>
          <w:lang w:val="ru-RU"/>
        </w:rPr>
        <w:tab/>
      </w:r>
      <w:r w:rsidRPr="00A370B4">
        <w:rPr>
          <w:rFonts w:eastAsia="PMingLiU"/>
          <w:sz w:val="24"/>
          <w:szCs w:val="24"/>
          <w:lang w:val="ru-RU"/>
        </w:rPr>
        <w:t xml:space="preserve">Формат Предложения должен соответствовать формату настоящего Объявления. Каждый из Кандидатов должен отвечать </w:t>
      </w:r>
      <w:r w:rsidR="00D92B2A" w:rsidRPr="00D92B2A">
        <w:rPr>
          <w:rFonts w:eastAsia="PMingLiU"/>
          <w:sz w:val="24"/>
          <w:szCs w:val="24"/>
          <w:lang w:val="ru-RU"/>
        </w:rPr>
        <w:t xml:space="preserve">заявленным запросам или требованиям </w:t>
      </w:r>
      <w:r w:rsidRPr="00A370B4">
        <w:rPr>
          <w:rFonts w:eastAsia="PMingLiU"/>
          <w:sz w:val="24"/>
          <w:szCs w:val="24"/>
          <w:lang w:val="ru-RU"/>
        </w:rPr>
        <w:t xml:space="preserve">и указать, что он понимает заявленные требования ЮНИСЕФ и подтверждает свое согласие с ними. </w:t>
      </w:r>
      <w:r w:rsidR="00442095">
        <w:rPr>
          <w:rFonts w:eastAsia="PMingLiU"/>
          <w:sz w:val="24"/>
          <w:szCs w:val="24"/>
          <w:lang w:val="ru-RU"/>
        </w:rPr>
        <w:t>Участник тендера</w:t>
      </w:r>
      <w:r w:rsidRPr="00A370B4">
        <w:rPr>
          <w:rFonts w:eastAsia="PMingLiU"/>
          <w:sz w:val="24"/>
          <w:szCs w:val="24"/>
          <w:lang w:val="ru-RU"/>
        </w:rPr>
        <w:t xml:space="preserve"> должен указать все существенные допущения, сделанные при подготовке его предложения. Перенос срока </w:t>
      </w:r>
      <w:r w:rsidR="00D92B2A" w:rsidRPr="00D92B2A">
        <w:rPr>
          <w:rFonts w:eastAsia="PMingLiU"/>
          <w:sz w:val="24"/>
          <w:szCs w:val="24"/>
          <w:lang w:val="ru-RU"/>
        </w:rPr>
        <w:t>предоставления</w:t>
      </w:r>
      <w:r w:rsidRPr="00A370B4">
        <w:rPr>
          <w:rFonts w:eastAsia="PMingLiU"/>
          <w:sz w:val="24"/>
          <w:szCs w:val="24"/>
          <w:lang w:val="ru-RU"/>
        </w:rPr>
        <w:t xml:space="preserve"> ответа на какой-либо вопрос или проблему на любой этап согласования контракта является неприемлемым. </w:t>
      </w:r>
      <w:r w:rsidR="00D92B2A" w:rsidRPr="00D92B2A">
        <w:rPr>
          <w:rFonts w:eastAsia="PMingLiU"/>
          <w:sz w:val="24"/>
          <w:szCs w:val="24"/>
          <w:lang w:val="ru-RU"/>
        </w:rPr>
        <w:t xml:space="preserve">Любой вопрос, ответ на который не дан в прямой форме в Предложении, будет считаться принятым </w:t>
      </w:r>
      <w:r w:rsidR="00442095">
        <w:rPr>
          <w:rFonts w:eastAsia="PMingLiU"/>
          <w:sz w:val="24"/>
          <w:szCs w:val="24"/>
          <w:lang w:val="ru-RU"/>
        </w:rPr>
        <w:t>Участником тендера</w:t>
      </w:r>
      <w:r w:rsidRPr="00A370B4">
        <w:rPr>
          <w:rFonts w:eastAsia="PMingLiU"/>
          <w:sz w:val="24"/>
          <w:szCs w:val="24"/>
          <w:lang w:val="ru-RU"/>
        </w:rPr>
        <w:t>.</w:t>
      </w:r>
      <w:r w:rsidR="005328F9">
        <w:rPr>
          <w:rFonts w:eastAsia="PMingLiU"/>
          <w:sz w:val="24"/>
          <w:szCs w:val="24"/>
          <w:lang w:val="ru-RU"/>
        </w:rPr>
        <w:t xml:space="preserve"> </w:t>
      </w:r>
      <w:r w:rsidRPr="00A370B4">
        <w:rPr>
          <w:rFonts w:eastAsia="PMingLiU"/>
          <w:sz w:val="24"/>
          <w:szCs w:val="24"/>
          <w:lang w:val="ru-RU"/>
        </w:rPr>
        <w:t xml:space="preserve">Неполные или недостаточные ответы, отсутствие ответа или предоставление недостоверных данных в ответ на какие-либо вопросы </w:t>
      </w:r>
      <w:r w:rsidR="00D92B2A" w:rsidRPr="00A370B4">
        <w:rPr>
          <w:rFonts w:eastAsia="PMingLiU"/>
          <w:sz w:val="24"/>
          <w:szCs w:val="24"/>
          <w:lang w:val="ru-RU"/>
        </w:rPr>
        <w:t>повлия</w:t>
      </w:r>
      <w:r w:rsidR="00D92B2A">
        <w:rPr>
          <w:rFonts w:eastAsia="PMingLiU"/>
          <w:sz w:val="24"/>
          <w:szCs w:val="24"/>
          <w:lang w:val="ru-RU"/>
        </w:rPr>
        <w:t>ю</w:t>
      </w:r>
      <w:r w:rsidR="00D92B2A" w:rsidRPr="00A370B4">
        <w:rPr>
          <w:rFonts w:eastAsia="PMingLiU"/>
          <w:sz w:val="24"/>
          <w:szCs w:val="24"/>
          <w:lang w:val="ru-RU"/>
        </w:rPr>
        <w:t xml:space="preserve">т </w:t>
      </w:r>
      <w:r w:rsidRPr="00A370B4">
        <w:rPr>
          <w:rFonts w:eastAsia="PMingLiU"/>
          <w:sz w:val="24"/>
          <w:szCs w:val="24"/>
          <w:lang w:val="ru-RU"/>
        </w:rPr>
        <w:t>на оценку Предложения.</w:t>
      </w:r>
    </w:p>
    <w:p w14:paraId="4D16099F" w14:textId="77777777" w:rsidR="008F1F9B" w:rsidRPr="00A370B4" w:rsidRDefault="008F1F9B" w:rsidP="00A370B4">
      <w:pPr>
        <w:pStyle w:val="Paragraph"/>
        <w:ind w:left="660" w:hanging="660"/>
        <w:jc w:val="both"/>
        <w:rPr>
          <w:rFonts w:ascii="Times New Roman" w:hAnsi="Times New Roman" w:cs="Times New Roman"/>
          <w:lang w:val="ru-RU"/>
        </w:rPr>
      </w:pPr>
    </w:p>
    <w:p w14:paraId="617BE8DC" w14:textId="72BE4121" w:rsidR="008F1F9B" w:rsidRPr="00A370B4" w:rsidRDefault="008F1F9B" w:rsidP="00A370B4">
      <w:pPr>
        <w:pStyle w:val="Paragraph"/>
        <w:ind w:left="660" w:hanging="660"/>
        <w:jc w:val="both"/>
        <w:rPr>
          <w:rFonts w:ascii="Times New Roman" w:hAnsi="Times New Roman" w:cs="Times New Roman"/>
          <w:lang w:val="ru-RU"/>
        </w:rPr>
      </w:pPr>
      <w:r w:rsidRPr="00A370B4">
        <w:rPr>
          <w:rFonts w:ascii="Times New Roman" w:hAnsi="Times New Roman" w:cs="Times New Roman"/>
          <w:lang w:val="ru-RU"/>
        </w:rPr>
        <w:t>5.4</w:t>
      </w:r>
      <w:r w:rsidRPr="00A370B4">
        <w:rPr>
          <w:rFonts w:ascii="Times New Roman" w:eastAsia="PMingLiU" w:hAnsi="Times New Roman" w:cs="Times New Roman"/>
          <w:lang w:val="ru-RU"/>
        </w:rPr>
        <w:tab/>
      </w:r>
      <w:r w:rsidRPr="00A370B4">
        <w:rPr>
          <w:rFonts w:ascii="Times New Roman" w:hAnsi="Times New Roman" w:cs="Times New Roman"/>
          <w:lang w:val="ru-RU"/>
        </w:rPr>
        <w:t xml:space="preserve">Все ссылки на наглядные материалы должны быть включены в соответствующий пункт Предложения, хотя сами материалы/документы могут быть представлены в качестве приложений к Предложению. </w:t>
      </w:r>
      <w:r w:rsidR="00442095">
        <w:rPr>
          <w:rFonts w:ascii="Times New Roman" w:hAnsi="Times New Roman" w:cs="Times New Roman"/>
          <w:lang w:val="ru-RU"/>
        </w:rPr>
        <w:t>Участник тендера</w:t>
      </w:r>
      <w:r w:rsidRPr="00A370B4">
        <w:rPr>
          <w:rFonts w:ascii="Times New Roman" w:hAnsi="Times New Roman" w:cs="Times New Roman"/>
          <w:lang w:val="ru-RU"/>
        </w:rPr>
        <w:t xml:space="preserve"> должен также предоставить в Предложении достаточную информацию по каждому аспекту критериев оценки, изложенных в настоящем документе, для обеспечения проведения справедливой оценки всех Кандидатов и их Предложений.</w:t>
      </w:r>
      <w:r w:rsidR="005328F9">
        <w:rPr>
          <w:rFonts w:ascii="Times New Roman" w:hAnsi="Times New Roman" w:cs="Times New Roman"/>
          <w:lang w:val="ru-RU"/>
        </w:rPr>
        <w:t xml:space="preserve"> </w:t>
      </w:r>
      <w:r w:rsidRPr="00A370B4">
        <w:rPr>
          <w:rFonts w:ascii="Times New Roman" w:hAnsi="Times New Roman" w:cs="Times New Roman"/>
          <w:lang w:val="ru-RU"/>
        </w:rPr>
        <w:t xml:space="preserve">Достаточность предоставленной информации определяется ЮНИСЕФ по </w:t>
      </w:r>
      <w:r w:rsidR="00D92B2A">
        <w:rPr>
          <w:rFonts w:ascii="Times New Roman" w:hAnsi="Times New Roman" w:cs="Times New Roman"/>
          <w:lang w:val="ru-RU"/>
        </w:rPr>
        <w:t>его</w:t>
      </w:r>
      <w:r w:rsidRPr="00A370B4">
        <w:rPr>
          <w:rFonts w:ascii="Times New Roman" w:hAnsi="Times New Roman" w:cs="Times New Roman"/>
          <w:lang w:val="ru-RU"/>
        </w:rPr>
        <w:t xml:space="preserve"> усмотрению.</w:t>
      </w:r>
    </w:p>
    <w:p w14:paraId="69A1206D" w14:textId="77777777" w:rsidR="008F1F9B" w:rsidRPr="00A370B4" w:rsidRDefault="008F1F9B" w:rsidP="00A370B4">
      <w:pPr>
        <w:pStyle w:val="Paragraph"/>
        <w:ind w:left="660" w:hanging="660"/>
        <w:jc w:val="both"/>
        <w:rPr>
          <w:rFonts w:ascii="Times New Roman" w:hAnsi="Times New Roman" w:cs="Times New Roman"/>
          <w:lang w:val="ru-RU"/>
        </w:rPr>
      </w:pPr>
    </w:p>
    <w:p w14:paraId="6565F400" w14:textId="52146791" w:rsidR="008F1F9B" w:rsidRPr="00A370B4" w:rsidRDefault="008F1F9B" w:rsidP="00A370B4">
      <w:pPr>
        <w:pStyle w:val="Paragraph"/>
        <w:ind w:left="660" w:hanging="660"/>
        <w:jc w:val="both"/>
        <w:rPr>
          <w:rFonts w:ascii="Times New Roman" w:hAnsi="Times New Roman" w:cs="Times New Roman"/>
          <w:lang w:val="ru-RU"/>
        </w:rPr>
      </w:pPr>
      <w:r w:rsidRPr="00A370B4">
        <w:rPr>
          <w:rFonts w:ascii="Times New Roman" w:hAnsi="Times New Roman" w:cs="Times New Roman"/>
          <w:lang w:val="ru-RU"/>
        </w:rPr>
        <w:t>5.5</w:t>
      </w:r>
      <w:r w:rsidRPr="00A370B4">
        <w:rPr>
          <w:rFonts w:ascii="Times New Roman" w:hAnsi="Times New Roman" w:cs="Times New Roman"/>
          <w:lang w:val="ru-RU"/>
        </w:rPr>
        <w:tab/>
      </w:r>
      <w:r w:rsidRPr="00EA0E9D">
        <w:rPr>
          <w:rFonts w:ascii="Times New Roman" w:hAnsi="Times New Roman" w:cs="Times New Roman"/>
          <w:lang w:val="ru-RU"/>
        </w:rPr>
        <w:t>Заполненная и подписанная Форма Объявления о принятии предложений на оказание услуг должна быть подана вместе с Предложением.</w:t>
      </w:r>
      <w:r w:rsidR="005328F9">
        <w:rPr>
          <w:rFonts w:ascii="Times New Roman" w:hAnsi="Times New Roman" w:cs="Times New Roman"/>
          <w:lang w:val="ru-RU"/>
        </w:rPr>
        <w:t xml:space="preserve"> </w:t>
      </w:r>
      <w:r w:rsidRPr="00A370B4">
        <w:rPr>
          <w:rFonts w:ascii="Times New Roman" w:hAnsi="Times New Roman" w:cs="Times New Roman"/>
          <w:lang w:val="ru-RU"/>
        </w:rPr>
        <w:t xml:space="preserve">Форма Объявления о принятии </w:t>
      </w:r>
      <w:r w:rsidR="00D92B2A">
        <w:rPr>
          <w:rFonts w:ascii="Times New Roman" w:hAnsi="Times New Roman" w:cs="Times New Roman"/>
          <w:lang w:val="ru-RU"/>
        </w:rPr>
        <w:t>П</w:t>
      </w:r>
      <w:r w:rsidR="00D92B2A" w:rsidRPr="00A370B4">
        <w:rPr>
          <w:rFonts w:ascii="Times New Roman" w:hAnsi="Times New Roman" w:cs="Times New Roman"/>
          <w:lang w:val="ru-RU"/>
        </w:rPr>
        <w:t xml:space="preserve">редложений </w:t>
      </w:r>
      <w:r w:rsidRPr="00A370B4">
        <w:rPr>
          <w:rFonts w:ascii="Times New Roman" w:hAnsi="Times New Roman" w:cs="Times New Roman"/>
          <w:lang w:val="ru-RU"/>
        </w:rPr>
        <w:t>на оказание услуг должна быть подписана должным образом уполномоченным представителем Организации/Компании.</w:t>
      </w:r>
    </w:p>
    <w:p w14:paraId="134E8E40" w14:textId="77777777" w:rsidR="008F1F9B" w:rsidRPr="00A370B4" w:rsidRDefault="008F1F9B" w:rsidP="00A370B4">
      <w:pPr>
        <w:autoSpaceDE/>
        <w:autoSpaceDN/>
        <w:spacing w:before="100" w:beforeAutospacing="1" w:after="100" w:afterAutospacing="1"/>
        <w:ind w:left="720" w:hanging="720"/>
        <w:jc w:val="both"/>
        <w:rPr>
          <w:sz w:val="24"/>
          <w:szCs w:val="24"/>
          <w:lang w:val="ru-RU"/>
        </w:rPr>
      </w:pPr>
      <w:r w:rsidRPr="00A370B4">
        <w:rPr>
          <w:sz w:val="24"/>
          <w:szCs w:val="24"/>
          <w:lang w:val="ru-RU"/>
        </w:rPr>
        <w:t>5.6</w:t>
      </w:r>
      <w:r w:rsidRPr="00A370B4">
        <w:rPr>
          <w:sz w:val="22"/>
          <w:szCs w:val="22"/>
          <w:lang w:val="ru-RU"/>
        </w:rPr>
        <w:tab/>
      </w:r>
      <w:r w:rsidRPr="00A370B4">
        <w:rPr>
          <w:sz w:val="24"/>
          <w:szCs w:val="24"/>
          <w:lang w:val="ru-RU"/>
        </w:rPr>
        <w:t>В Предложениях должен быть четко указан номер Объявления.</w:t>
      </w:r>
    </w:p>
    <w:p w14:paraId="47B3F674" w14:textId="585DCF80" w:rsidR="008F1F9B" w:rsidRPr="00A370B4" w:rsidRDefault="008F1F9B" w:rsidP="00A370B4">
      <w:pPr>
        <w:autoSpaceDE/>
        <w:autoSpaceDN/>
        <w:spacing w:before="100" w:beforeAutospacing="1" w:after="100" w:afterAutospacing="1"/>
        <w:ind w:left="720" w:hanging="720"/>
        <w:jc w:val="both"/>
        <w:rPr>
          <w:rFonts w:eastAsia="SimSun"/>
          <w:sz w:val="22"/>
          <w:szCs w:val="22"/>
          <w:lang w:val="ru-RU"/>
        </w:rPr>
      </w:pPr>
      <w:r w:rsidRPr="00A370B4">
        <w:rPr>
          <w:rFonts w:eastAsia="PMingLiU"/>
          <w:sz w:val="24"/>
          <w:szCs w:val="24"/>
          <w:lang w:val="ru-RU"/>
        </w:rPr>
        <w:t>5.7</w:t>
      </w:r>
      <w:r w:rsidRPr="00A370B4">
        <w:rPr>
          <w:rFonts w:eastAsia="PMingLiU"/>
          <w:sz w:val="24"/>
          <w:szCs w:val="24"/>
          <w:lang w:val="ru-RU"/>
        </w:rPr>
        <w:tab/>
        <w:t>В случае предоставления ЮНИСЕФ листов ответов</w:t>
      </w:r>
      <w:r w:rsidR="00442095">
        <w:rPr>
          <w:rFonts w:eastAsia="PMingLiU"/>
          <w:sz w:val="24"/>
          <w:szCs w:val="24"/>
          <w:lang w:val="ru-RU"/>
        </w:rPr>
        <w:t>/анкет</w:t>
      </w:r>
      <w:r w:rsidRPr="00A370B4">
        <w:rPr>
          <w:rFonts w:eastAsia="PMingLiU"/>
          <w:sz w:val="24"/>
          <w:szCs w:val="24"/>
          <w:lang w:val="ru-RU"/>
        </w:rPr>
        <w:t xml:space="preserve"> они должны быть заполнены </w:t>
      </w:r>
      <w:r w:rsidR="00442095">
        <w:rPr>
          <w:rFonts w:eastAsia="PMingLiU"/>
          <w:sz w:val="24"/>
          <w:szCs w:val="24"/>
          <w:lang w:val="ru-RU"/>
        </w:rPr>
        <w:t>Участником тендера</w:t>
      </w:r>
      <w:r w:rsidRPr="00A370B4">
        <w:rPr>
          <w:rFonts w:eastAsia="PMingLiU"/>
          <w:sz w:val="24"/>
          <w:szCs w:val="24"/>
          <w:lang w:val="ru-RU"/>
        </w:rPr>
        <w:t>.</w:t>
      </w:r>
    </w:p>
    <w:p w14:paraId="5E02ABBC" w14:textId="6824A889" w:rsidR="008F1F9B" w:rsidRPr="00A370B4" w:rsidRDefault="008F1F9B" w:rsidP="00A370B4">
      <w:pPr>
        <w:pStyle w:val="Paragraph"/>
        <w:ind w:left="720" w:hanging="720"/>
        <w:jc w:val="both"/>
        <w:rPr>
          <w:rFonts w:ascii="Times New Roman" w:hAnsi="Times New Roman" w:cs="Times New Roman"/>
          <w:b/>
          <w:lang w:val="ru-RU"/>
        </w:rPr>
      </w:pPr>
      <w:r w:rsidRPr="00A370B4">
        <w:rPr>
          <w:rFonts w:ascii="Times New Roman" w:hAnsi="Times New Roman" w:cs="Times New Roman"/>
          <w:lang w:val="ru-RU"/>
        </w:rPr>
        <w:t>5.8</w:t>
      </w:r>
      <w:r w:rsidRPr="00A370B4">
        <w:rPr>
          <w:rFonts w:ascii="Times New Roman" w:hAnsi="Times New Roman" w:cs="Times New Roman"/>
          <w:lang w:val="ru-RU"/>
        </w:rPr>
        <w:tab/>
      </w:r>
      <w:r w:rsidRPr="00A370B4">
        <w:rPr>
          <w:rFonts w:ascii="Times New Roman" w:hAnsi="Times New Roman" w:cs="Times New Roman"/>
          <w:u w:val="single"/>
          <w:lang w:val="ru-RU"/>
        </w:rPr>
        <w:t>Техническое предложение</w:t>
      </w:r>
      <w:r w:rsidRPr="00A370B4">
        <w:rPr>
          <w:rFonts w:ascii="Times New Roman" w:hAnsi="Times New Roman" w:cs="Times New Roman"/>
          <w:lang w:val="ru-RU"/>
        </w:rPr>
        <w:t>. В Техническом предложении должна быть предоставлена информация, необходимая в соответствии с критериями и требованиями, изложенными в настоящем Объявлении; при этом особое внимание должно быть уделено спецификациям Техническому заданию / Описанию объема работ и критериям оценки. Следует отметить, что ЮНИСЕФ горячо приветствует инновационные предложения и оригинальные решения</w:t>
      </w:r>
      <w:r w:rsidR="00D92B2A" w:rsidRPr="00D92B2A">
        <w:rPr>
          <w:rFonts w:ascii="Times New Roman" w:hAnsi="Times New Roman" w:cs="Times New Roman"/>
          <w:lang w:val="ru-RU"/>
        </w:rPr>
        <w:t>, позволяющие удовлетворить заявленную потребность</w:t>
      </w:r>
      <w:r w:rsidR="00D92B2A">
        <w:rPr>
          <w:rFonts w:ascii="Times New Roman" w:hAnsi="Times New Roman" w:cs="Times New Roman"/>
          <w:lang w:val="ru-RU"/>
        </w:rPr>
        <w:t xml:space="preserve"> в услугах</w:t>
      </w:r>
      <w:r w:rsidRPr="00A370B4">
        <w:rPr>
          <w:rFonts w:ascii="Times New Roman" w:hAnsi="Times New Roman" w:cs="Times New Roman"/>
          <w:lang w:val="ru-RU"/>
        </w:rPr>
        <w:t>.</w:t>
      </w:r>
      <w:r w:rsidR="005328F9">
        <w:rPr>
          <w:rFonts w:ascii="Times New Roman" w:hAnsi="Times New Roman" w:cs="Times New Roman"/>
          <w:lang w:val="ru-RU"/>
        </w:rPr>
        <w:t xml:space="preserve"> </w:t>
      </w:r>
      <w:r w:rsidRPr="00A370B4">
        <w:rPr>
          <w:rFonts w:ascii="Times New Roman" w:hAnsi="Times New Roman" w:cs="Times New Roman"/>
          <w:b/>
          <w:lang w:val="ru-RU"/>
        </w:rPr>
        <w:t>ТЕХНИЧЕСКОЕ ПРЕДЛОЖЕНИЕ НЕ ДОЛЖНО СОДЕРЖАТЬ ИНФОРМАЦИЮ О ЦЕНАХ.</w:t>
      </w:r>
    </w:p>
    <w:p w14:paraId="27834535" w14:textId="77777777" w:rsidR="008F1F9B" w:rsidRPr="00A370B4" w:rsidRDefault="008F1F9B" w:rsidP="00A370B4">
      <w:pPr>
        <w:pStyle w:val="Paragraph"/>
        <w:ind w:left="720" w:hanging="720"/>
        <w:jc w:val="both"/>
        <w:rPr>
          <w:rFonts w:ascii="Times New Roman" w:hAnsi="Times New Roman" w:cs="Times New Roman"/>
          <w:b/>
          <w:lang w:val="ru-RU"/>
        </w:rPr>
      </w:pPr>
    </w:p>
    <w:p w14:paraId="7202CA08" w14:textId="77777777" w:rsidR="008F1F9B" w:rsidRPr="00A370B4" w:rsidRDefault="008F1F9B" w:rsidP="00A370B4">
      <w:pPr>
        <w:pStyle w:val="Paragraph"/>
        <w:ind w:left="720" w:hanging="720"/>
        <w:jc w:val="both"/>
        <w:rPr>
          <w:rFonts w:ascii="Times New Roman" w:hAnsi="Times New Roman" w:cs="Times New Roman"/>
          <w:lang w:val="ru-RU"/>
        </w:rPr>
      </w:pPr>
      <w:r w:rsidRPr="00A370B4">
        <w:rPr>
          <w:rFonts w:ascii="Times New Roman" w:hAnsi="Times New Roman" w:cs="Times New Roman"/>
          <w:lang w:val="ru-RU"/>
        </w:rPr>
        <w:t>5.9</w:t>
      </w:r>
      <w:r w:rsidRPr="00A370B4">
        <w:rPr>
          <w:rFonts w:ascii="Times New Roman" w:hAnsi="Times New Roman" w:cs="Times New Roman"/>
          <w:lang w:val="ru-RU"/>
        </w:rPr>
        <w:tab/>
      </w:r>
      <w:r w:rsidRPr="00A370B4">
        <w:rPr>
          <w:rFonts w:ascii="Times New Roman" w:hAnsi="Times New Roman" w:cs="Times New Roman"/>
          <w:u w:val="single"/>
          <w:lang w:val="ru-RU"/>
        </w:rPr>
        <w:t>Ценовое предложение</w:t>
      </w:r>
      <w:r w:rsidRPr="00A370B4">
        <w:rPr>
          <w:rFonts w:ascii="Times New Roman" w:hAnsi="Times New Roman" w:cs="Times New Roman"/>
          <w:lang w:val="ru-RU"/>
        </w:rPr>
        <w:t>.</w:t>
      </w:r>
      <w:r w:rsidR="005328F9">
        <w:rPr>
          <w:rFonts w:ascii="Times New Roman" w:hAnsi="Times New Roman" w:cs="Times New Roman"/>
          <w:lang w:val="ru-RU"/>
        </w:rPr>
        <w:t xml:space="preserve"> </w:t>
      </w:r>
      <w:r w:rsidRPr="00A370B4">
        <w:rPr>
          <w:rFonts w:ascii="Times New Roman" w:hAnsi="Times New Roman" w:cs="Times New Roman"/>
          <w:lang w:val="ru-RU"/>
        </w:rPr>
        <w:t>Ценовое предложение должно быть подготовлено в соответствии с требованиями, содержащимися в Техническом задании / Описании объема работ по настоящему Объявлению.</w:t>
      </w:r>
    </w:p>
    <w:p w14:paraId="700D958E" w14:textId="1726F3F1" w:rsidR="008F1F9B" w:rsidRDefault="008F1F9B" w:rsidP="00A370B4">
      <w:pPr>
        <w:autoSpaceDE/>
        <w:autoSpaceDN/>
        <w:spacing w:before="100" w:beforeAutospacing="1" w:after="100" w:afterAutospacing="1"/>
        <w:ind w:left="720" w:hanging="720"/>
        <w:jc w:val="both"/>
        <w:rPr>
          <w:rFonts w:eastAsia="PMingLiU"/>
          <w:sz w:val="24"/>
          <w:szCs w:val="24"/>
          <w:lang w:val="ru-RU"/>
        </w:rPr>
      </w:pPr>
      <w:r w:rsidRPr="00A370B4">
        <w:rPr>
          <w:rFonts w:eastAsia="PMingLiU"/>
          <w:sz w:val="24"/>
          <w:szCs w:val="24"/>
          <w:lang w:val="ru-RU"/>
        </w:rPr>
        <w:t>5.10</w:t>
      </w:r>
      <w:r w:rsidRPr="00A370B4">
        <w:rPr>
          <w:rFonts w:eastAsia="PMingLiU"/>
          <w:sz w:val="24"/>
          <w:szCs w:val="24"/>
          <w:lang w:val="ru-RU"/>
        </w:rPr>
        <w:tab/>
        <w:t xml:space="preserve">Каждый из </w:t>
      </w:r>
      <w:r w:rsidR="00442095">
        <w:rPr>
          <w:rFonts w:eastAsia="PMingLiU"/>
          <w:sz w:val="24"/>
          <w:szCs w:val="24"/>
          <w:lang w:val="ru-RU"/>
        </w:rPr>
        <w:t>Участников тендера</w:t>
      </w:r>
      <w:r w:rsidRPr="00A370B4">
        <w:rPr>
          <w:rFonts w:eastAsia="PMingLiU"/>
          <w:sz w:val="24"/>
          <w:szCs w:val="24"/>
          <w:lang w:val="ru-RU"/>
        </w:rPr>
        <w:t xml:space="preserve"> </w:t>
      </w:r>
      <w:r w:rsidR="00D92B2A" w:rsidRPr="00A370B4">
        <w:rPr>
          <w:rFonts w:eastAsia="PMingLiU"/>
          <w:sz w:val="24"/>
          <w:szCs w:val="24"/>
          <w:lang w:val="ru-RU"/>
        </w:rPr>
        <w:t>призна</w:t>
      </w:r>
      <w:r w:rsidR="00D92B2A">
        <w:rPr>
          <w:rFonts w:eastAsia="PMingLiU"/>
          <w:sz w:val="24"/>
          <w:szCs w:val="24"/>
          <w:lang w:val="ru-RU"/>
        </w:rPr>
        <w:t>ё</w:t>
      </w:r>
      <w:r w:rsidR="00D92B2A" w:rsidRPr="00A370B4">
        <w:rPr>
          <w:rFonts w:eastAsia="PMingLiU"/>
          <w:sz w:val="24"/>
          <w:szCs w:val="24"/>
          <w:lang w:val="ru-RU"/>
        </w:rPr>
        <w:t>т</w:t>
      </w:r>
      <w:r w:rsidRPr="00A370B4">
        <w:rPr>
          <w:rFonts w:eastAsia="PMingLiU"/>
          <w:sz w:val="24"/>
          <w:szCs w:val="24"/>
          <w:lang w:val="ru-RU"/>
        </w:rPr>
        <w:t>, что его участие на любом этапе процедуры торгов в рамках настоящего Объявления осуществляется им на свой собственный риск и за свой собственный счет.</w:t>
      </w:r>
      <w:r w:rsidR="005328F9">
        <w:rPr>
          <w:rFonts w:eastAsia="PMingLiU"/>
          <w:sz w:val="24"/>
          <w:szCs w:val="24"/>
          <w:lang w:val="ru-RU"/>
        </w:rPr>
        <w:t xml:space="preserve"> </w:t>
      </w:r>
      <w:r w:rsidR="00442095">
        <w:rPr>
          <w:rFonts w:eastAsia="PMingLiU"/>
          <w:sz w:val="24"/>
          <w:szCs w:val="24"/>
          <w:lang w:val="ru-RU"/>
        </w:rPr>
        <w:t>Участник тендера</w:t>
      </w:r>
      <w:r w:rsidRPr="00A370B4">
        <w:rPr>
          <w:rFonts w:eastAsia="PMingLiU"/>
          <w:sz w:val="24"/>
          <w:szCs w:val="24"/>
          <w:lang w:val="ru-RU"/>
        </w:rPr>
        <w:t xml:space="preserve"> несет ответственность (а ЮНИСЕФ не несет ответственности) за расходы на подготовку его Предложения или ответа на настоящее Объявление, участие в любой конференции участников </w:t>
      </w:r>
      <w:r w:rsidR="007616BE">
        <w:rPr>
          <w:rFonts w:eastAsia="PMingLiU"/>
          <w:sz w:val="24"/>
          <w:szCs w:val="24"/>
          <w:lang w:val="ru-RU"/>
        </w:rPr>
        <w:t>тендера</w:t>
      </w:r>
      <w:r w:rsidRPr="00A370B4">
        <w:rPr>
          <w:rFonts w:eastAsia="PMingLiU"/>
          <w:sz w:val="24"/>
          <w:szCs w:val="24"/>
          <w:lang w:val="ru-RU"/>
        </w:rPr>
        <w:t>, посещение объектов, участие во встречах или проведение устных презентаций, независимо от хода или результатов процедуры торгов.</w:t>
      </w:r>
      <w:r w:rsidR="005328F9">
        <w:rPr>
          <w:rFonts w:eastAsia="PMingLiU"/>
          <w:sz w:val="24"/>
          <w:szCs w:val="24"/>
          <w:lang w:val="ru-RU"/>
        </w:rPr>
        <w:t xml:space="preserve"> </w:t>
      </w:r>
    </w:p>
    <w:p w14:paraId="3DF06748" w14:textId="77777777" w:rsidR="00EA0E9D" w:rsidRPr="00A370B4" w:rsidRDefault="00EA0E9D" w:rsidP="00EA0E9D">
      <w:pPr>
        <w:autoSpaceDE/>
        <w:autoSpaceDN/>
        <w:spacing w:before="100" w:beforeAutospacing="1" w:after="100" w:afterAutospacing="1"/>
        <w:ind w:left="720" w:hanging="720"/>
        <w:jc w:val="both"/>
        <w:rPr>
          <w:rFonts w:eastAsia="PMingLiU"/>
          <w:sz w:val="24"/>
          <w:szCs w:val="24"/>
          <w:lang w:val="ru-RU"/>
        </w:rPr>
      </w:pPr>
      <w:r w:rsidRPr="00A370B4">
        <w:rPr>
          <w:rFonts w:eastAsia="PMingLiU"/>
          <w:sz w:val="24"/>
          <w:szCs w:val="24"/>
          <w:lang w:val="ru-RU"/>
        </w:rPr>
        <w:t>5.11</w:t>
      </w:r>
      <w:r w:rsidRPr="00A370B4">
        <w:rPr>
          <w:rFonts w:eastAsia="PMingLiU"/>
          <w:sz w:val="24"/>
          <w:szCs w:val="24"/>
          <w:lang w:val="ru-RU"/>
        </w:rPr>
        <w:tab/>
        <w:t>Предложение Кандидата должн</w:t>
      </w:r>
      <w:r>
        <w:rPr>
          <w:rFonts w:eastAsia="PMingLiU"/>
          <w:sz w:val="24"/>
          <w:szCs w:val="24"/>
          <w:lang w:val="ru-RU"/>
        </w:rPr>
        <w:t>о</w:t>
      </w:r>
      <w:r w:rsidRPr="00A370B4">
        <w:rPr>
          <w:rFonts w:eastAsia="PMingLiU"/>
          <w:sz w:val="24"/>
          <w:szCs w:val="24"/>
          <w:lang w:val="ru-RU"/>
        </w:rPr>
        <w:t xml:space="preserve"> включать все далее перечисленные маркированные приложения:</w:t>
      </w:r>
    </w:p>
    <w:p w14:paraId="69519AA1" w14:textId="04D5D4C1" w:rsidR="00EA0E9D" w:rsidRDefault="00EA0E9D" w:rsidP="00EA0E9D">
      <w:pPr>
        <w:numPr>
          <w:ilvl w:val="0"/>
          <w:numId w:val="13"/>
        </w:numPr>
        <w:tabs>
          <w:tab w:val="clear" w:pos="720"/>
          <w:tab w:val="num" w:pos="415"/>
        </w:tabs>
        <w:autoSpaceDE/>
        <w:autoSpaceDN/>
        <w:ind w:firstLine="0"/>
        <w:jc w:val="both"/>
        <w:rPr>
          <w:rFonts w:eastAsia="PMingLiU"/>
          <w:i/>
          <w:sz w:val="24"/>
          <w:szCs w:val="24"/>
          <w:lang w:val="ru-RU"/>
        </w:rPr>
      </w:pPr>
      <w:r w:rsidRPr="00EA0E9D">
        <w:rPr>
          <w:rFonts w:eastAsia="PMingLiU"/>
          <w:i/>
          <w:sz w:val="24"/>
          <w:szCs w:val="24"/>
          <w:lang w:val="ru-RU"/>
        </w:rPr>
        <w:t>Сопроводительное письмо на участие в тендере (в произвольной форме) с гарантийным обязательством поставить все описанные работы по указанным ценам в течении сроков и на условиях, указанных в Техническом предложении, с подписью руководителя и печатью</w:t>
      </w:r>
      <w:r w:rsidR="00CC2710">
        <w:rPr>
          <w:rFonts w:eastAsia="PMingLiU"/>
          <w:i/>
          <w:sz w:val="24"/>
          <w:szCs w:val="24"/>
          <w:lang w:val="ru-RU"/>
        </w:rPr>
        <w:t>,</w:t>
      </w:r>
      <w:r w:rsidRPr="00EA0E9D">
        <w:rPr>
          <w:rFonts w:eastAsia="PMingLiU"/>
          <w:i/>
          <w:sz w:val="24"/>
          <w:szCs w:val="24"/>
          <w:lang w:val="ru-RU"/>
        </w:rPr>
        <w:t xml:space="preserve">  </w:t>
      </w:r>
    </w:p>
    <w:p w14:paraId="43AB7C65" w14:textId="77777777" w:rsidR="00B57FB1" w:rsidRDefault="00B57FB1" w:rsidP="00B57FB1">
      <w:pPr>
        <w:autoSpaceDE/>
        <w:autoSpaceDN/>
        <w:ind w:left="720"/>
        <w:jc w:val="both"/>
        <w:rPr>
          <w:rFonts w:eastAsia="PMingLiU"/>
          <w:i/>
          <w:sz w:val="24"/>
          <w:szCs w:val="24"/>
          <w:lang w:val="ru-RU"/>
        </w:rPr>
      </w:pPr>
    </w:p>
    <w:p w14:paraId="483C47A6" w14:textId="5D82450D" w:rsidR="00B57FB1" w:rsidRDefault="00B57FB1" w:rsidP="00EA0E9D">
      <w:pPr>
        <w:numPr>
          <w:ilvl w:val="0"/>
          <w:numId w:val="13"/>
        </w:numPr>
        <w:tabs>
          <w:tab w:val="clear" w:pos="720"/>
          <w:tab w:val="num" w:pos="415"/>
        </w:tabs>
        <w:autoSpaceDE/>
        <w:autoSpaceDN/>
        <w:ind w:firstLine="0"/>
        <w:jc w:val="both"/>
        <w:rPr>
          <w:rFonts w:eastAsia="PMingLiU"/>
          <w:i/>
          <w:sz w:val="24"/>
          <w:szCs w:val="24"/>
          <w:lang w:val="ru-RU"/>
        </w:rPr>
      </w:pPr>
      <w:r>
        <w:rPr>
          <w:rFonts w:eastAsia="PMingLiU"/>
          <w:i/>
          <w:sz w:val="24"/>
          <w:szCs w:val="24"/>
          <w:lang w:val="ru-RU"/>
        </w:rPr>
        <w:t>Должным образом з</w:t>
      </w:r>
      <w:r w:rsidRPr="00B57FB1">
        <w:rPr>
          <w:rFonts w:eastAsia="PMingLiU"/>
          <w:i/>
          <w:sz w:val="24"/>
          <w:szCs w:val="24"/>
          <w:lang w:val="ru-RU"/>
        </w:rPr>
        <w:t>а</w:t>
      </w:r>
      <w:r>
        <w:rPr>
          <w:rFonts w:eastAsia="PMingLiU"/>
          <w:i/>
          <w:sz w:val="24"/>
          <w:szCs w:val="24"/>
          <w:lang w:val="ru-RU"/>
        </w:rPr>
        <w:t>веренная</w:t>
      </w:r>
      <w:r w:rsidRPr="00B57FB1">
        <w:rPr>
          <w:rFonts w:eastAsia="PMingLiU"/>
          <w:i/>
          <w:sz w:val="24"/>
          <w:szCs w:val="24"/>
          <w:lang w:val="ru-RU"/>
        </w:rPr>
        <w:t xml:space="preserve"> </w:t>
      </w:r>
      <w:r>
        <w:rPr>
          <w:rFonts w:eastAsia="PMingLiU"/>
          <w:i/>
          <w:sz w:val="24"/>
          <w:szCs w:val="24"/>
          <w:lang w:val="ru-RU"/>
        </w:rPr>
        <w:t>(подпись руково</w:t>
      </w:r>
      <w:bookmarkStart w:id="0" w:name="_GoBack"/>
      <w:bookmarkEnd w:id="0"/>
      <w:r>
        <w:rPr>
          <w:rFonts w:eastAsia="PMingLiU"/>
          <w:i/>
          <w:sz w:val="24"/>
          <w:szCs w:val="24"/>
          <w:lang w:val="ru-RU"/>
        </w:rPr>
        <w:t xml:space="preserve">дителя и печать) данная </w:t>
      </w:r>
      <w:r w:rsidRPr="00B57FB1">
        <w:rPr>
          <w:rFonts w:eastAsia="PMingLiU"/>
          <w:i/>
          <w:sz w:val="24"/>
          <w:szCs w:val="24"/>
          <w:lang w:val="ru-RU"/>
        </w:rPr>
        <w:t xml:space="preserve">Форма Объявления о принятии </w:t>
      </w:r>
      <w:r w:rsidR="005C0239">
        <w:rPr>
          <w:rFonts w:eastAsia="PMingLiU"/>
          <w:i/>
          <w:sz w:val="24"/>
          <w:szCs w:val="24"/>
          <w:lang w:val="ru-RU"/>
        </w:rPr>
        <w:t xml:space="preserve">ЮНИСЕФ тендерных </w:t>
      </w:r>
      <w:r w:rsidRPr="00B57FB1">
        <w:rPr>
          <w:rFonts w:eastAsia="PMingLiU"/>
          <w:i/>
          <w:sz w:val="24"/>
          <w:szCs w:val="24"/>
          <w:lang w:val="ru-RU"/>
        </w:rPr>
        <w:t>предложений на оказание услуг</w:t>
      </w:r>
      <w:r w:rsidR="00CC2710">
        <w:rPr>
          <w:rFonts w:eastAsia="PMingLiU"/>
          <w:i/>
          <w:sz w:val="24"/>
          <w:szCs w:val="24"/>
          <w:lang w:val="ru-RU"/>
        </w:rPr>
        <w:t>,</w:t>
      </w:r>
    </w:p>
    <w:p w14:paraId="63D165B6" w14:textId="77777777" w:rsidR="00EA0E9D" w:rsidRDefault="00EA0E9D" w:rsidP="00EA0E9D">
      <w:pPr>
        <w:autoSpaceDE/>
        <w:autoSpaceDN/>
        <w:ind w:left="720"/>
        <w:jc w:val="both"/>
        <w:rPr>
          <w:rFonts w:eastAsia="PMingLiU"/>
          <w:i/>
          <w:sz w:val="24"/>
          <w:szCs w:val="24"/>
          <w:lang w:val="ru-RU"/>
        </w:rPr>
      </w:pPr>
    </w:p>
    <w:p w14:paraId="1A3DA994" w14:textId="136A0E01" w:rsidR="00EA0E9D" w:rsidRDefault="00EA0E9D" w:rsidP="00EA0E9D">
      <w:pPr>
        <w:numPr>
          <w:ilvl w:val="0"/>
          <w:numId w:val="13"/>
        </w:numPr>
        <w:tabs>
          <w:tab w:val="clear" w:pos="720"/>
          <w:tab w:val="num" w:pos="415"/>
        </w:tabs>
        <w:autoSpaceDE/>
        <w:autoSpaceDN/>
        <w:ind w:firstLine="0"/>
        <w:jc w:val="both"/>
        <w:rPr>
          <w:rFonts w:eastAsia="PMingLiU"/>
          <w:i/>
          <w:sz w:val="24"/>
          <w:szCs w:val="24"/>
          <w:lang w:val="ru-RU"/>
        </w:rPr>
      </w:pPr>
      <w:r w:rsidRPr="00EA0E9D">
        <w:rPr>
          <w:rFonts w:eastAsia="PMingLiU"/>
          <w:i/>
          <w:sz w:val="24"/>
          <w:szCs w:val="24"/>
          <w:lang w:val="ru-RU"/>
        </w:rPr>
        <w:t xml:space="preserve">Постатейное Ценовое предложение в кыргызских сомах в соответствии с предоставленным шаблоном, </w:t>
      </w:r>
      <w:r>
        <w:rPr>
          <w:rFonts w:eastAsia="PMingLiU"/>
          <w:i/>
          <w:sz w:val="24"/>
          <w:szCs w:val="24"/>
          <w:lang w:val="ru-RU"/>
        </w:rPr>
        <w:t xml:space="preserve">дополненное </w:t>
      </w:r>
      <w:r w:rsidRPr="00EA0E9D">
        <w:rPr>
          <w:rFonts w:eastAsia="PMingLiU"/>
          <w:i/>
          <w:sz w:val="24"/>
          <w:szCs w:val="24"/>
          <w:lang w:val="ru-RU"/>
        </w:rPr>
        <w:t>детали</w:t>
      </w:r>
      <w:r>
        <w:rPr>
          <w:rFonts w:eastAsia="PMingLiU"/>
          <w:i/>
          <w:sz w:val="24"/>
          <w:szCs w:val="24"/>
          <w:lang w:val="ru-RU"/>
        </w:rPr>
        <w:t>зацией</w:t>
      </w:r>
      <w:r w:rsidRPr="00EA0E9D">
        <w:rPr>
          <w:rFonts w:eastAsia="PMingLiU"/>
          <w:i/>
          <w:sz w:val="24"/>
          <w:szCs w:val="24"/>
          <w:lang w:val="ru-RU"/>
        </w:rPr>
        <w:t xml:space="preserve"> </w:t>
      </w:r>
      <w:r>
        <w:rPr>
          <w:rFonts w:eastAsia="PMingLiU"/>
          <w:i/>
          <w:sz w:val="24"/>
          <w:szCs w:val="24"/>
          <w:lang w:val="ru-RU"/>
        </w:rPr>
        <w:t xml:space="preserve">затрат по каждой бюждетной линии. </w:t>
      </w:r>
      <w:r w:rsidRPr="00EA0E9D">
        <w:rPr>
          <w:rFonts w:eastAsia="PMingLiU"/>
          <w:i/>
          <w:sz w:val="24"/>
          <w:szCs w:val="24"/>
          <w:lang w:val="ru-RU"/>
        </w:rPr>
        <w:t>Ценовое пре</w:t>
      </w:r>
      <w:r w:rsidR="00B57FB1">
        <w:rPr>
          <w:rFonts w:eastAsia="PMingLiU"/>
          <w:i/>
          <w:sz w:val="24"/>
          <w:szCs w:val="24"/>
          <w:lang w:val="ru-RU"/>
        </w:rPr>
        <w:t>д</w:t>
      </w:r>
      <w:r w:rsidRPr="00EA0E9D">
        <w:rPr>
          <w:rFonts w:eastAsia="PMingLiU"/>
          <w:i/>
          <w:sz w:val="24"/>
          <w:szCs w:val="24"/>
          <w:lang w:val="ru-RU"/>
        </w:rPr>
        <w:t xml:space="preserve">ложение предоставляется на отдельном фирменном бланке с заверением подписью руководителя и печатью организации. </w:t>
      </w:r>
    </w:p>
    <w:p w14:paraId="4A9F6290" w14:textId="77777777" w:rsidR="00EA0E9D" w:rsidRDefault="00EA0E9D" w:rsidP="00EA0E9D">
      <w:pPr>
        <w:pStyle w:val="ListParagraph"/>
        <w:rPr>
          <w:rFonts w:eastAsia="PMingLiU"/>
          <w:i/>
          <w:sz w:val="24"/>
          <w:szCs w:val="24"/>
          <w:lang w:val="ru-RU"/>
        </w:rPr>
      </w:pPr>
    </w:p>
    <w:p w14:paraId="587ED484" w14:textId="348DFD30" w:rsidR="00EA0E9D" w:rsidRPr="00EA0E9D" w:rsidRDefault="00EA0E9D" w:rsidP="00EA0E9D">
      <w:pPr>
        <w:autoSpaceDE/>
        <w:autoSpaceDN/>
        <w:ind w:left="720"/>
        <w:jc w:val="both"/>
        <w:rPr>
          <w:rFonts w:eastAsia="PMingLiU"/>
          <w:i/>
          <w:sz w:val="24"/>
          <w:szCs w:val="24"/>
          <w:lang w:val="ru-RU"/>
        </w:rPr>
      </w:pPr>
      <w:r w:rsidRPr="00EA0E9D">
        <w:rPr>
          <w:rFonts w:eastAsia="PMingLiU"/>
          <w:i/>
          <w:sz w:val="24"/>
          <w:szCs w:val="24"/>
          <w:lang w:val="ru-RU"/>
        </w:rPr>
        <w:t xml:space="preserve">В связи с особым налоговым статусом ЮНИСЕФ, ценовое предложение </w:t>
      </w:r>
      <w:r w:rsidR="00B57FB1" w:rsidRPr="00EA0E9D">
        <w:rPr>
          <w:rFonts w:eastAsia="PMingLiU"/>
          <w:i/>
          <w:sz w:val="24"/>
          <w:szCs w:val="24"/>
          <w:lang w:val="ru-RU"/>
        </w:rPr>
        <w:t xml:space="preserve">НЕ ДОЛЖНО </w:t>
      </w:r>
      <w:r w:rsidRPr="00EA0E9D">
        <w:rPr>
          <w:rFonts w:eastAsia="PMingLiU"/>
          <w:i/>
          <w:sz w:val="24"/>
          <w:szCs w:val="24"/>
          <w:lang w:val="ru-RU"/>
        </w:rPr>
        <w:t xml:space="preserve">включать налог на добавленную стоимость (НДС). При заключении контракта ЮНИСЕФ предоставит </w:t>
      </w:r>
      <w:r>
        <w:rPr>
          <w:rFonts w:eastAsia="PMingLiU"/>
          <w:i/>
          <w:sz w:val="24"/>
          <w:szCs w:val="24"/>
          <w:lang w:val="ru-RU"/>
        </w:rPr>
        <w:t>победителю тендера</w:t>
      </w:r>
      <w:r w:rsidRPr="00EA0E9D">
        <w:rPr>
          <w:rFonts w:eastAsia="PMingLiU"/>
          <w:i/>
          <w:sz w:val="24"/>
          <w:szCs w:val="24"/>
          <w:lang w:val="ru-RU"/>
        </w:rPr>
        <w:t xml:space="preserve"> письмо-освобождение от Министерства экономики КР. </w:t>
      </w:r>
    </w:p>
    <w:p w14:paraId="7C43990E" w14:textId="77777777" w:rsidR="00EA0E9D" w:rsidRDefault="00EA0E9D" w:rsidP="00EA0E9D">
      <w:pPr>
        <w:ind w:left="720"/>
        <w:jc w:val="both"/>
        <w:rPr>
          <w:rFonts w:eastAsia="PMingLiU"/>
          <w:i/>
          <w:sz w:val="24"/>
          <w:szCs w:val="24"/>
          <w:lang w:val="ru-RU"/>
        </w:rPr>
      </w:pPr>
    </w:p>
    <w:p w14:paraId="14ABB3CF" w14:textId="2A73B907" w:rsidR="00EA0E9D" w:rsidRPr="00EA0E9D" w:rsidRDefault="00B57FB1" w:rsidP="00EA0E9D">
      <w:pPr>
        <w:ind w:left="720"/>
        <w:jc w:val="both"/>
        <w:rPr>
          <w:rFonts w:eastAsia="PMingLiU"/>
          <w:i/>
          <w:sz w:val="24"/>
          <w:szCs w:val="24"/>
          <w:lang w:val="ru-RU"/>
        </w:rPr>
      </w:pPr>
      <w:r w:rsidRPr="00EA0E9D">
        <w:rPr>
          <w:rFonts w:eastAsia="PMingLiU"/>
          <w:i/>
          <w:sz w:val="24"/>
          <w:szCs w:val="24"/>
          <w:lang w:val="ru-RU"/>
        </w:rPr>
        <w:t>Ценовое предложение должно быть запечатано в</w:t>
      </w:r>
      <w:r w:rsidR="00EA0E9D" w:rsidRPr="00EA0E9D">
        <w:rPr>
          <w:rFonts w:eastAsia="PMingLiU"/>
          <w:i/>
          <w:sz w:val="24"/>
          <w:szCs w:val="24"/>
          <w:lang w:val="ru-RU"/>
        </w:rPr>
        <w:t xml:space="preserve"> </w:t>
      </w:r>
      <w:r w:rsidRPr="00EA0E9D">
        <w:rPr>
          <w:rFonts w:eastAsia="PMingLiU"/>
          <w:i/>
          <w:sz w:val="24"/>
          <w:szCs w:val="24"/>
          <w:lang w:val="ru-RU"/>
        </w:rPr>
        <w:t>ОТДЕЛЬНЫЙ конверт с указанием номера тендера и названия компании</w:t>
      </w:r>
      <w:r w:rsidR="00EA0E9D" w:rsidRPr="00EA0E9D">
        <w:rPr>
          <w:rFonts w:eastAsia="PMingLiU"/>
          <w:i/>
          <w:sz w:val="24"/>
          <w:szCs w:val="24"/>
          <w:lang w:val="ru-RU"/>
        </w:rPr>
        <w:t xml:space="preserve">, </w:t>
      </w:r>
      <w:r w:rsidRPr="00EA0E9D">
        <w:rPr>
          <w:rFonts w:eastAsia="PMingLiU"/>
          <w:i/>
          <w:sz w:val="24"/>
          <w:szCs w:val="24"/>
          <w:lang w:val="ru-RU"/>
        </w:rPr>
        <w:t xml:space="preserve">вложенный в общий конверт с </w:t>
      </w:r>
      <w:r>
        <w:rPr>
          <w:rFonts w:eastAsia="PMingLiU"/>
          <w:i/>
          <w:sz w:val="24"/>
          <w:szCs w:val="24"/>
          <w:lang w:val="ru-RU"/>
        </w:rPr>
        <w:t>предложением кандидата</w:t>
      </w:r>
      <w:r w:rsidR="00EA0E9D" w:rsidRPr="00EA0E9D">
        <w:rPr>
          <w:rFonts w:eastAsia="PMingLiU"/>
          <w:i/>
          <w:sz w:val="24"/>
          <w:szCs w:val="24"/>
          <w:lang w:val="ru-RU"/>
        </w:rPr>
        <w:t xml:space="preserve">. </w:t>
      </w:r>
    </w:p>
    <w:p w14:paraId="4D17751A" w14:textId="77777777" w:rsidR="00B57FB1" w:rsidRDefault="00EA0E9D" w:rsidP="00EA0E9D">
      <w:pPr>
        <w:ind w:left="720"/>
        <w:jc w:val="both"/>
        <w:rPr>
          <w:rFonts w:eastAsia="PMingLiU"/>
          <w:i/>
          <w:sz w:val="24"/>
          <w:szCs w:val="24"/>
          <w:lang w:val="ru-RU"/>
        </w:rPr>
      </w:pPr>
      <w:r w:rsidRPr="00EA0E9D">
        <w:rPr>
          <w:rFonts w:eastAsia="PMingLiU"/>
          <w:i/>
          <w:sz w:val="24"/>
          <w:szCs w:val="24"/>
          <w:lang w:val="ru-RU"/>
        </w:rPr>
        <w:t xml:space="preserve">Внимание! </w:t>
      </w:r>
      <w:r w:rsidRPr="00B57FB1">
        <w:rPr>
          <w:rFonts w:eastAsia="PMingLiU"/>
          <w:i/>
          <w:sz w:val="24"/>
          <w:szCs w:val="24"/>
          <w:lang w:val="ru-RU"/>
        </w:rPr>
        <w:t>Несоблюдение данного требования повлечет дисквалификацию заявки.</w:t>
      </w:r>
    </w:p>
    <w:p w14:paraId="1A1DB63D" w14:textId="77748B78" w:rsidR="00EA0E9D" w:rsidRPr="00EA0E9D" w:rsidRDefault="00EA0E9D" w:rsidP="00EA0E9D">
      <w:pPr>
        <w:ind w:left="720"/>
        <w:jc w:val="both"/>
        <w:rPr>
          <w:rFonts w:eastAsia="PMingLiU"/>
          <w:i/>
          <w:sz w:val="24"/>
          <w:szCs w:val="24"/>
          <w:lang w:val="ru-RU"/>
        </w:rPr>
      </w:pPr>
      <w:r w:rsidRPr="00EA0E9D">
        <w:rPr>
          <w:rFonts w:eastAsia="PMingLiU"/>
          <w:i/>
          <w:sz w:val="24"/>
          <w:szCs w:val="24"/>
          <w:lang w:val="ru-RU"/>
        </w:rPr>
        <w:t xml:space="preserve">  </w:t>
      </w:r>
    </w:p>
    <w:p w14:paraId="45336E58" w14:textId="4DB43869" w:rsidR="00B57FB1" w:rsidRDefault="00B57FB1" w:rsidP="00B57FB1">
      <w:pPr>
        <w:numPr>
          <w:ilvl w:val="0"/>
          <w:numId w:val="13"/>
        </w:numPr>
        <w:tabs>
          <w:tab w:val="clear" w:pos="720"/>
          <w:tab w:val="num" w:pos="415"/>
        </w:tabs>
        <w:autoSpaceDE/>
        <w:autoSpaceDN/>
        <w:ind w:firstLine="0"/>
        <w:jc w:val="both"/>
        <w:rPr>
          <w:rFonts w:eastAsia="PMingLiU"/>
          <w:i/>
          <w:sz w:val="24"/>
          <w:szCs w:val="24"/>
          <w:lang w:val="ru-RU"/>
        </w:rPr>
      </w:pPr>
      <w:r w:rsidRPr="00B57FB1">
        <w:rPr>
          <w:rFonts w:eastAsia="PMingLiU"/>
          <w:i/>
          <w:sz w:val="24"/>
          <w:szCs w:val="24"/>
          <w:lang w:val="ru-RU"/>
        </w:rPr>
        <w:t xml:space="preserve">Техническое предложение (в произвольной форме), составленное в ответ на предоставленное Техническое задание, с описанием методологии и графиком выполнения работ. </w:t>
      </w:r>
    </w:p>
    <w:p w14:paraId="15E4E9DE" w14:textId="77777777" w:rsidR="00B57FB1" w:rsidRPr="00B57FB1" w:rsidRDefault="00B57FB1" w:rsidP="00B57FB1">
      <w:pPr>
        <w:autoSpaceDE/>
        <w:autoSpaceDN/>
        <w:ind w:left="720"/>
        <w:jc w:val="both"/>
        <w:rPr>
          <w:rFonts w:eastAsia="PMingLiU"/>
          <w:i/>
          <w:sz w:val="24"/>
          <w:szCs w:val="24"/>
          <w:lang w:val="ru-RU"/>
        </w:rPr>
      </w:pPr>
    </w:p>
    <w:p w14:paraId="611CFD69" w14:textId="5429B3BF" w:rsidR="00B57FB1" w:rsidRPr="00B57FB1" w:rsidRDefault="00B57FB1" w:rsidP="00B57FB1">
      <w:pPr>
        <w:ind w:left="720"/>
        <w:jc w:val="both"/>
        <w:rPr>
          <w:rFonts w:eastAsia="PMingLiU"/>
          <w:i/>
          <w:sz w:val="24"/>
          <w:szCs w:val="24"/>
          <w:lang w:val="ru-RU"/>
        </w:rPr>
      </w:pPr>
      <w:r w:rsidRPr="00B57FB1">
        <w:rPr>
          <w:rFonts w:eastAsia="PMingLiU"/>
          <w:i/>
          <w:sz w:val="24"/>
          <w:szCs w:val="24"/>
          <w:lang w:val="ru-RU"/>
        </w:rPr>
        <w:t>Техническое предложение НЕ ДОЛЖНО содержать никакой информации о ценовом предложении.</w:t>
      </w:r>
      <w:r w:rsidRPr="00B57FB1">
        <w:rPr>
          <w:rFonts w:eastAsia="PMingLiU"/>
          <w:i/>
          <w:sz w:val="24"/>
          <w:szCs w:val="24"/>
          <w:lang w:val="ru-RU"/>
        </w:rPr>
        <w:t xml:space="preserve"> </w:t>
      </w:r>
    </w:p>
    <w:p w14:paraId="1C18FCE7" w14:textId="77777777" w:rsidR="00B57FB1" w:rsidRPr="00B57FB1" w:rsidRDefault="00B57FB1" w:rsidP="00B57FB1">
      <w:pPr>
        <w:ind w:left="143"/>
        <w:jc w:val="both"/>
        <w:rPr>
          <w:rFonts w:eastAsia="PMingLiU"/>
          <w:i/>
          <w:sz w:val="24"/>
          <w:szCs w:val="24"/>
          <w:lang w:val="ru-RU"/>
        </w:rPr>
      </w:pPr>
    </w:p>
    <w:p w14:paraId="533AA30F" w14:textId="7CB3C47B" w:rsidR="00B57FB1" w:rsidRDefault="00B57FB1" w:rsidP="00B57FB1">
      <w:pPr>
        <w:numPr>
          <w:ilvl w:val="0"/>
          <w:numId w:val="13"/>
        </w:numPr>
        <w:tabs>
          <w:tab w:val="clear" w:pos="720"/>
          <w:tab w:val="num" w:pos="415"/>
        </w:tabs>
        <w:autoSpaceDE/>
        <w:autoSpaceDN/>
        <w:ind w:firstLine="0"/>
        <w:jc w:val="both"/>
        <w:rPr>
          <w:rFonts w:eastAsia="PMingLiU"/>
          <w:i/>
          <w:sz w:val="24"/>
          <w:szCs w:val="24"/>
          <w:lang w:val="ru-RU"/>
        </w:rPr>
      </w:pPr>
      <w:r w:rsidRPr="00B57FB1">
        <w:rPr>
          <w:rFonts w:eastAsia="PMingLiU"/>
          <w:i/>
          <w:sz w:val="24"/>
          <w:szCs w:val="24"/>
          <w:lang w:val="ru-RU"/>
        </w:rPr>
        <w:t>Финансовые реквизиты - на фирменном бланке соответствующего банка</w:t>
      </w:r>
      <w:r w:rsidR="00CC2710">
        <w:rPr>
          <w:rFonts w:eastAsia="PMingLiU"/>
          <w:i/>
          <w:sz w:val="24"/>
          <w:szCs w:val="24"/>
          <w:lang w:val="ru-RU"/>
        </w:rPr>
        <w:t>,</w:t>
      </w:r>
      <w:r w:rsidRPr="00B57FB1">
        <w:rPr>
          <w:rFonts w:eastAsia="PMingLiU"/>
          <w:i/>
          <w:sz w:val="24"/>
          <w:szCs w:val="24"/>
          <w:lang w:val="ru-RU"/>
        </w:rPr>
        <w:t xml:space="preserve"> </w:t>
      </w:r>
    </w:p>
    <w:p w14:paraId="0EA8112D" w14:textId="77777777" w:rsidR="00B57FB1" w:rsidRPr="00B57FB1" w:rsidRDefault="00B57FB1" w:rsidP="00B57FB1">
      <w:pPr>
        <w:autoSpaceDE/>
        <w:autoSpaceDN/>
        <w:ind w:left="720"/>
        <w:jc w:val="both"/>
        <w:rPr>
          <w:rFonts w:eastAsia="PMingLiU"/>
          <w:i/>
          <w:sz w:val="24"/>
          <w:szCs w:val="24"/>
          <w:lang w:val="ru-RU"/>
        </w:rPr>
      </w:pPr>
    </w:p>
    <w:p w14:paraId="0B8E65CC" w14:textId="17859B2C" w:rsidR="00B57FB1" w:rsidRDefault="00B57FB1" w:rsidP="00B57FB1">
      <w:pPr>
        <w:numPr>
          <w:ilvl w:val="0"/>
          <w:numId w:val="13"/>
        </w:numPr>
        <w:tabs>
          <w:tab w:val="clear" w:pos="720"/>
          <w:tab w:val="num" w:pos="415"/>
        </w:tabs>
        <w:autoSpaceDE/>
        <w:autoSpaceDN/>
        <w:ind w:firstLine="0"/>
        <w:jc w:val="both"/>
        <w:rPr>
          <w:rFonts w:eastAsia="PMingLiU"/>
          <w:i/>
          <w:sz w:val="24"/>
          <w:szCs w:val="24"/>
          <w:lang w:val="ru-RU"/>
        </w:rPr>
      </w:pPr>
      <w:r w:rsidRPr="00B57FB1">
        <w:rPr>
          <w:rFonts w:eastAsia="PMingLiU"/>
          <w:i/>
          <w:sz w:val="24"/>
          <w:szCs w:val="24"/>
          <w:lang w:val="ru-RU"/>
        </w:rPr>
        <w:t>Краткую информацию об организации в произвольной форме</w:t>
      </w:r>
      <w:r w:rsidR="00CC2710">
        <w:rPr>
          <w:rFonts w:eastAsia="PMingLiU"/>
          <w:i/>
          <w:sz w:val="24"/>
          <w:szCs w:val="24"/>
          <w:lang w:val="ru-RU"/>
        </w:rPr>
        <w:t>,</w:t>
      </w:r>
      <w:r w:rsidRPr="00B57FB1">
        <w:rPr>
          <w:rFonts w:eastAsia="PMingLiU"/>
          <w:i/>
          <w:sz w:val="24"/>
          <w:szCs w:val="24"/>
          <w:lang w:val="ru-RU"/>
        </w:rPr>
        <w:t xml:space="preserve"> </w:t>
      </w:r>
    </w:p>
    <w:p w14:paraId="19A19509" w14:textId="77777777" w:rsidR="00B57FB1" w:rsidRPr="00B57FB1" w:rsidRDefault="00B57FB1" w:rsidP="00B57FB1">
      <w:pPr>
        <w:autoSpaceDE/>
        <w:autoSpaceDN/>
        <w:ind w:left="720"/>
        <w:jc w:val="both"/>
        <w:rPr>
          <w:rFonts w:eastAsia="PMingLiU"/>
          <w:i/>
          <w:sz w:val="24"/>
          <w:szCs w:val="24"/>
          <w:lang w:val="ru-RU"/>
        </w:rPr>
      </w:pPr>
    </w:p>
    <w:p w14:paraId="70E3F36F" w14:textId="0F0B6D5F" w:rsidR="00B57FB1" w:rsidRDefault="00B57FB1" w:rsidP="00B57FB1">
      <w:pPr>
        <w:numPr>
          <w:ilvl w:val="0"/>
          <w:numId w:val="13"/>
        </w:numPr>
        <w:tabs>
          <w:tab w:val="clear" w:pos="720"/>
          <w:tab w:val="num" w:pos="415"/>
        </w:tabs>
        <w:autoSpaceDE/>
        <w:autoSpaceDN/>
        <w:ind w:firstLine="0"/>
        <w:jc w:val="both"/>
        <w:rPr>
          <w:rFonts w:eastAsia="PMingLiU"/>
          <w:i/>
          <w:sz w:val="24"/>
          <w:szCs w:val="24"/>
          <w:lang w:val="ru-RU"/>
        </w:rPr>
      </w:pPr>
      <w:r w:rsidRPr="00B57FB1">
        <w:rPr>
          <w:rFonts w:eastAsia="PMingLiU"/>
          <w:i/>
          <w:sz w:val="24"/>
          <w:szCs w:val="24"/>
          <w:lang w:val="ru-RU"/>
        </w:rPr>
        <w:t>Рекомендательные письма (минимум два)</w:t>
      </w:r>
      <w:r w:rsidR="00CC2710">
        <w:rPr>
          <w:rFonts w:eastAsia="PMingLiU"/>
          <w:i/>
          <w:sz w:val="24"/>
          <w:szCs w:val="24"/>
          <w:lang w:val="ru-RU"/>
        </w:rPr>
        <w:t>,</w:t>
      </w:r>
    </w:p>
    <w:p w14:paraId="0426B7C3" w14:textId="77777777" w:rsidR="00CC2710" w:rsidRDefault="00CC2710" w:rsidP="00CC2710">
      <w:pPr>
        <w:pStyle w:val="ListParagraph"/>
        <w:rPr>
          <w:rFonts w:eastAsia="PMingLiU"/>
          <w:i/>
          <w:sz w:val="24"/>
          <w:szCs w:val="24"/>
          <w:lang w:val="ru-RU"/>
        </w:rPr>
      </w:pPr>
    </w:p>
    <w:p w14:paraId="2B9DB2B0" w14:textId="77777777" w:rsidR="00CC2710" w:rsidRDefault="00B57FB1" w:rsidP="00B57FB1">
      <w:pPr>
        <w:numPr>
          <w:ilvl w:val="0"/>
          <w:numId w:val="13"/>
        </w:numPr>
        <w:tabs>
          <w:tab w:val="clear" w:pos="720"/>
          <w:tab w:val="num" w:pos="415"/>
        </w:tabs>
        <w:autoSpaceDE/>
        <w:autoSpaceDN/>
        <w:ind w:firstLine="0"/>
        <w:jc w:val="both"/>
        <w:rPr>
          <w:rFonts w:eastAsia="PMingLiU"/>
          <w:i/>
          <w:sz w:val="24"/>
          <w:szCs w:val="24"/>
          <w:lang w:val="ru-RU"/>
        </w:rPr>
      </w:pPr>
      <w:r w:rsidRPr="00B57FB1">
        <w:rPr>
          <w:rFonts w:eastAsia="PMingLiU"/>
          <w:i/>
          <w:sz w:val="24"/>
          <w:szCs w:val="24"/>
          <w:lang w:val="ru-RU"/>
        </w:rPr>
        <w:t>Резюме ключевых специалистов организации</w:t>
      </w:r>
      <w:r w:rsidR="00CC2710">
        <w:rPr>
          <w:rFonts w:eastAsia="PMingLiU"/>
          <w:i/>
          <w:sz w:val="24"/>
          <w:szCs w:val="24"/>
          <w:lang w:val="ru-RU"/>
        </w:rPr>
        <w:t>,</w:t>
      </w:r>
    </w:p>
    <w:p w14:paraId="5BDCCDD2" w14:textId="77777777" w:rsidR="00CC2710" w:rsidRDefault="00CC2710" w:rsidP="00CC2710">
      <w:pPr>
        <w:pStyle w:val="ListParagraph"/>
        <w:rPr>
          <w:rFonts w:eastAsia="PMingLiU"/>
          <w:i/>
          <w:sz w:val="24"/>
          <w:szCs w:val="24"/>
          <w:lang w:val="ru-RU"/>
        </w:rPr>
      </w:pPr>
    </w:p>
    <w:p w14:paraId="163A873E" w14:textId="7E1E5B13" w:rsidR="00B57FB1" w:rsidRDefault="00B57FB1" w:rsidP="00B57FB1">
      <w:pPr>
        <w:numPr>
          <w:ilvl w:val="0"/>
          <w:numId w:val="13"/>
        </w:numPr>
        <w:tabs>
          <w:tab w:val="clear" w:pos="720"/>
          <w:tab w:val="num" w:pos="415"/>
        </w:tabs>
        <w:autoSpaceDE/>
        <w:autoSpaceDN/>
        <w:ind w:firstLine="0"/>
        <w:jc w:val="both"/>
        <w:rPr>
          <w:rFonts w:eastAsia="PMingLiU"/>
          <w:i/>
          <w:sz w:val="24"/>
          <w:szCs w:val="24"/>
          <w:lang w:val="ru-RU"/>
        </w:rPr>
      </w:pPr>
      <w:r w:rsidRPr="00B57FB1">
        <w:rPr>
          <w:rFonts w:eastAsia="PMingLiU"/>
          <w:i/>
          <w:sz w:val="24"/>
          <w:szCs w:val="24"/>
          <w:lang w:val="ru-RU"/>
        </w:rPr>
        <w:t>Копию свидетельства о регистрации юридического лица</w:t>
      </w:r>
      <w:r w:rsidR="00CC2710">
        <w:rPr>
          <w:rFonts w:eastAsia="PMingLiU"/>
          <w:i/>
          <w:sz w:val="24"/>
          <w:szCs w:val="24"/>
          <w:lang w:val="ru-RU"/>
        </w:rPr>
        <w:t>,</w:t>
      </w:r>
    </w:p>
    <w:p w14:paraId="1B5864CD" w14:textId="77777777" w:rsidR="00CC2710" w:rsidRDefault="00CC2710" w:rsidP="00CC2710">
      <w:pPr>
        <w:pStyle w:val="ListParagraph"/>
        <w:rPr>
          <w:rFonts w:eastAsia="PMingLiU"/>
          <w:i/>
          <w:sz w:val="24"/>
          <w:szCs w:val="24"/>
          <w:lang w:val="ru-RU"/>
        </w:rPr>
      </w:pPr>
    </w:p>
    <w:p w14:paraId="6FE0F41B" w14:textId="7C69855D" w:rsidR="00CC2710" w:rsidRDefault="00B57FB1" w:rsidP="00B57FB1">
      <w:pPr>
        <w:numPr>
          <w:ilvl w:val="0"/>
          <w:numId w:val="13"/>
        </w:numPr>
        <w:tabs>
          <w:tab w:val="clear" w:pos="720"/>
          <w:tab w:val="num" w:pos="415"/>
        </w:tabs>
        <w:autoSpaceDE/>
        <w:autoSpaceDN/>
        <w:ind w:firstLine="0"/>
        <w:jc w:val="both"/>
        <w:rPr>
          <w:rFonts w:eastAsia="PMingLiU"/>
          <w:i/>
          <w:sz w:val="24"/>
          <w:szCs w:val="24"/>
          <w:lang w:val="ru-RU"/>
        </w:rPr>
      </w:pPr>
      <w:r w:rsidRPr="00B57FB1">
        <w:rPr>
          <w:rFonts w:eastAsia="PMingLiU"/>
          <w:i/>
          <w:sz w:val="24"/>
          <w:szCs w:val="24"/>
          <w:lang w:val="ru-RU"/>
        </w:rPr>
        <w:t>Справки об отсутствии задолженности, выданные органами Налоговой службы КР и Социальным фондом КР, датированные 2019 годом</w:t>
      </w:r>
      <w:r w:rsidR="00CC2710">
        <w:rPr>
          <w:rFonts w:eastAsia="PMingLiU"/>
          <w:i/>
          <w:sz w:val="24"/>
          <w:szCs w:val="24"/>
          <w:lang w:val="ru-RU"/>
        </w:rPr>
        <w:t>,</w:t>
      </w:r>
    </w:p>
    <w:p w14:paraId="2401AC7E" w14:textId="77777777" w:rsidR="00CC2710" w:rsidRDefault="00CC2710" w:rsidP="00CC2710">
      <w:pPr>
        <w:pStyle w:val="ListParagraph"/>
        <w:rPr>
          <w:rFonts w:eastAsia="PMingLiU"/>
          <w:i/>
          <w:sz w:val="24"/>
          <w:szCs w:val="24"/>
          <w:lang w:val="ru-RU"/>
        </w:rPr>
      </w:pPr>
    </w:p>
    <w:p w14:paraId="1A068389" w14:textId="40A14B72" w:rsidR="00B57FB1" w:rsidRPr="00B57FB1" w:rsidRDefault="00B57FB1" w:rsidP="00B57FB1">
      <w:pPr>
        <w:numPr>
          <w:ilvl w:val="0"/>
          <w:numId w:val="13"/>
        </w:numPr>
        <w:tabs>
          <w:tab w:val="clear" w:pos="720"/>
          <w:tab w:val="num" w:pos="415"/>
        </w:tabs>
        <w:autoSpaceDE/>
        <w:autoSpaceDN/>
        <w:ind w:firstLine="0"/>
        <w:jc w:val="both"/>
        <w:rPr>
          <w:rFonts w:eastAsia="PMingLiU"/>
          <w:i/>
          <w:sz w:val="24"/>
          <w:szCs w:val="24"/>
          <w:lang w:val="ru-RU"/>
        </w:rPr>
      </w:pPr>
      <w:r w:rsidRPr="00B57FB1">
        <w:rPr>
          <w:rFonts w:eastAsia="PMingLiU"/>
          <w:i/>
          <w:sz w:val="24"/>
          <w:szCs w:val="24"/>
          <w:lang w:val="ru-RU"/>
        </w:rPr>
        <w:t>Другие документы, перечисленные в подразделе «Критерии отбора институциональных подрядчиков»</w:t>
      </w:r>
    </w:p>
    <w:p w14:paraId="06F0D5B2" w14:textId="77777777" w:rsidR="00B57FB1" w:rsidRPr="00B57FB1" w:rsidRDefault="00B57FB1" w:rsidP="00B57FB1">
      <w:pPr>
        <w:ind w:left="720"/>
        <w:jc w:val="both"/>
        <w:rPr>
          <w:rFonts w:eastAsia="PMingLiU"/>
          <w:i/>
          <w:sz w:val="24"/>
          <w:szCs w:val="24"/>
          <w:lang w:val="ru-RU"/>
        </w:rPr>
      </w:pPr>
    </w:p>
    <w:p w14:paraId="754D8A63" w14:textId="77777777" w:rsidR="00EA0E9D" w:rsidRPr="00EA0E9D" w:rsidRDefault="00EA0E9D" w:rsidP="00CC2710">
      <w:pPr>
        <w:autoSpaceDE/>
        <w:autoSpaceDN/>
        <w:ind w:left="720"/>
        <w:jc w:val="both"/>
        <w:rPr>
          <w:rFonts w:eastAsia="PMingLiU"/>
          <w:i/>
          <w:sz w:val="24"/>
          <w:szCs w:val="24"/>
          <w:lang w:val="ru-RU"/>
        </w:rPr>
      </w:pPr>
    </w:p>
    <w:p w14:paraId="641336EB" w14:textId="77777777" w:rsidR="00EA0E9D" w:rsidRPr="00A370B4" w:rsidRDefault="00EA0E9D" w:rsidP="00A370B4">
      <w:pPr>
        <w:autoSpaceDE/>
        <w:autoSpaceDN/>
        <w:spacing w:before="100" w:beforeAutospacing="1" w:after="100" w:afterAutospacing="1"/>
        <w:ind w:left="720" w:hanging="720"/>
        <w:jc w:val="both"/>
        <w:rPr>
          <w:rFonts w:eastAsia="PMingLiU"/>
          <w:sz w:val="24"/>
          <w:szCs w:val="24"/>
          <w:lang w:val="ru-RU"/>
        </w:rPr>
      </w:pPr>
    </w:p>
    <w:p w14:paraId="5B163020" w14:textId="77777777" w:rsidR="008F1F9B" w:rsidRPr="00A370B4" w:rsidRDefault="008F1F9B" w:rsidP="00A370B4">
      <w:pPr>
        <w:pStyle w:val="Paragraph"/>
        <w:jc w:val="both"/>
        <w:rPr>
          <w:rFonts w:ascii="Times New Roman" w:hAnsi="Times New Roman"/>
          <w:b/>
          <w:bCs/>
          <w:smallCaps/>
          <w:lang w:val="ru-RU"/>
        </w:rPr>
      </w:pPr>
      <w:r w:rsidRPr="00A370B4">
        <w:rPr>
          <w:rFonts w:ascii="Times New Roman" w:hAnsi="Times New Roman"/>
          <w:b/>
          <w:bCs/>
          <w:smallCaps/>
          <w:lang w:val="ru-RU"/>
        </w:rPr>
        <w:t>6.</w:t>
      </w:r>
      <w:r w:rsidRPr="00A370B4">
        <w:rPr>
          <w:rFonts w:ascii="Times New Roman" w:hAnsi="Times New Roman"/>
          <w:b/>
          <w:bCs/>
          <w:smallCaps/>
          <w:lang w:val="ru-RU"/>
        </w:rPr>
        <w:tab/>
        <w:t>Документы, являющиеся частью Предложения; конфиденциальность</w:t>
      </w:r>
    </w:p>
    <w:p w14:paraId="7D4114DC" w14:textId="77777777" w:rsidR="008F1F9B" w:rsidRPr="00A370B4" w:rsidRDefault="008F1F9B" w:rsidP="00A370B4">
      <w:pPr>
        <w:pStyle w:val="Paragraph"/>
        <w:jc w:val="both"/>
        <w:rPr>
          <w:rFonts w:ascii="Times New Roman" w:hAnsi="Times New Roman"/>
          <w:lang w:val="ru-RU"/>
        </w:rPr>
      </w:pPr>
    </w:p>
    <w:p w14:paraId="44CA48F0" w14:textId="567DC8B9" w:rsidR="008F1F9B" w:rsidRPr="00A370B4" w:rsidRDefault="008F1F9B" w:rsidP="00A370B4">
      <w:pPr>
        <w:pStyle w:val="Paragraph"/>
        <w:ind w:left="720" w:hanging="720"/>
        <w:jc w:val="both"/>
        <w:rPr>
          <w:rFonts w:ascii="Times New Roman" w:hAnsi="Times New Roman"/>
          <w:lang w:val="ru-RU"/>
        </w:rPr>
      </w:pPr>
      <w:r w:rsidRPr="00A370B4">
        <w:rPr>
          <w:rFonts w:ascii="Times New Roman" w:hAnsi="Times New Roman"/>
          <w:lang w:val="ru-RU"/>
        </w:rPr>
        <w:t>6.1</w:t>
      </w:r>
      <w:r w:rsidRPr="00A370B4">
        <w:rPr>
          <w:rFonts w:ascii="Times New Roman" w:hAnsi="Times New Roman"/>
          <w:lang w:val="ru-RU"/>
        </w:rPr>
        <w:tab/>
        <w:t xml:space="preserve">Настоящее Объявление вместе со всеми являющимися частью Предложения документами, предоставленными ЮНИСЕФ </w:t>
      </w:r>
      <w:r w:rsidR="00442095">
        <w:rPr>
          <w:rFonts w:ascii="Times New Roman" w:hAnsi="Times New Roman"/>
          <w:lang w:val="ru-RU"/>
        </w:rPr>
        <w:t>Участником тендера</w:t>
      </w:r>
      <w:r w:rsidRPr="00A370B4">
        <w:rPr>
          <w:rFonts w:ascii="Times New Roman" w:hAnsi="Times New Roman"/>
          <w:lang w:val="ru-RU"/>
        </w:rPr>
        <w:t xml:space="preserve">, будут считаться собственностью ЮНИСЕФ, и Предложение не будет возвращено </w:t>
      </w:r>
      <w:r w:rsidR="00442095">
        <w:rPr>
          <w:rFonts w:ascii="Times New Roman" w:hAnsi="Times New Roman"/>
          <w:lang w:val="ru-RU"/>
        </w:rPr>
        <w:t>Участнику тендера</w:t>
      </w:r>
      <w:r w:rsidRPr="00A370B4">
        <w:rPr>
          <w:rFonts w:ascii="Times New Roman" w:hAnsi="Times New Roman"/>
          <w:lang w:val="ru-RU"/>
        </w:rPr>
        <w:t>.</w:t>
      </w:r>
    </w:p>
    <w:p w14:paraId="1F5CF356" w14:textId="77777777" w:rsidR="008F1F9B" w:rsidRPr="00A370B4" w:rsidRDefault="008F1F9B" w:rsidP="00A370B4">
      <w:pPr>
        <w:pStyle w:val="Paragraph"/>
        <w:ind w:left="720" w:hanging="720"/>
        <w:jc w:val="both"/>
        <w:rPr>
          <w:rFonts w:ascii="Times New Roman" w:hAnsi="Times New Roman"/>
          <w:lang w:val="ru-RU"/>
        </w:rPr>
      </w:pPr>
    </w:p>
    <w:p w14:paraId="4BEFDD0B" w14:textId="7FBC4657" w:rsidR="008F1F9B" w:rsidRPr="00A370B4" w:rsidRDefault="008F1F9B" w:rsidP="00A370B4">
      <w:pPr>
        <w:pStyle w:val="Paragraph"/>
        <w:ind w:left="720" w:hanging="720"/>
        <w:jc w:val="both"/>
        <w:rPr>
          <w:rFonts w:ascii="Times New Roman" w:hAnsi="Times New Roman"/>
          <w:lang w:val="ru-RU"/>
        </w:rPr>
      </w:pPr>
      <w:r w:rsidRPr="00A370B4">
        <w:rPr>
          <w:rFonts w:ascii="Times New Roman" w:hAnsi="Times New Roman"/>
          <w:lang w:val="ru-RU"/>
        </w:rPr>
        <w:t>6.2</w:t>
      </w:r>
      <w:r w:rsidRPr="00A370B4">
        <w:rPr>
          <w:rFonts w:ascii="Times New Roman" w:hAnsi="Times New Roman"/>
          <w:lang w:val="ru-RU"/>
        </w:rPr>
        <w:tab/>
        <w:t xml:space="preserve">Информация, содержащаяся в являющихся частью Предложения документах, которую </w:t>
      </w:r>
      <w:r w:rsidR="00442095">
        <w:rPr>
          <w:rFonts w:ascii="Times New Roman" w:hAnsi="Times New Roman"/>
          <w:lang w:val="ru-RU"/>
        </w:rPr>
        <w:t>Участник тендера</w:t>
      </w:r>
      <w:r w:rsidRPr="00A370B4">
        <w:rPr>
          <w:rFonts w:ascii="Times New Roman" w:hAnsi="Times New Roman"/>
          <w:lang w:val="ru-RU"/>
        </w:rPr>
        <w:t xml:space="preserve"> считает своей конфиденциальной информацией, должна быть четко помечена словом «конфиденциально» рядом с соответствующей частью текста, и ЮНИСЕФ будет обращаться с такой информацией соответствующим образом.</w:t>
      </w:r>
    </w:p>
    <w:p w14:paraId="4BFFCEAE" w14:textId="77777777" w:rsidR="008F1F9B" w:rsidRPr="00A370B4" w:rsidRDefault="008F1F9B" w:rsidP="00A370B4">
      <w:pPr>
        <w:pStyle w:val="Paragraph"/>
        <w:ind w:left="720" w:hanging="720"/>
        <w:jc w:val="both"/>
        <w:rPr>
          <w:rFonts w:ascii="Times New Roman" w:hAnsi="Times New Roman"/>
          <w:lang w:val="ru-RU"/>
        </w:rPr>
      </w:pPr>
    </w:p>
    <w:p w14:paraId="2FA8C154" w14:textId="34086707" w:rsidR="008F1F9B" w:rsidRPr="00A370B4" w:rsidRDefault="008F1F9B" w:rsidP="00A370B4">
      <w:pPr>
        <w:ind w:left="720" w:hanging="720"/>
        <w:jc w:val="both"/>
        <w:rPr>
          <w:lang w:val="ru-RU"/>
        </w:rPr>
      </w:pPr>
      <w:r w:rsidRPr="005328F9">
        <w:rPr>
          <w:rFonts w:eastAsia="PMingLiU"/>
          <w:sz w:val="24"/>
          <w:lang w:val="ru-RU"/>
        </w:rPr>
        <w:t>6.3</w:t>
      </w:r>
      <w:r w:rsidRPr="00A370B4">
        <w:rPr>
          <w:rFonts w:eastAsia="PMingLiU"/>
          <w:lang w:val="ru-RU"/>
        </w:rPr>
        <w:tab/>
      </w:r>
      <w:r w:rsidRPr="00A370B4">
        <w:rPr>
          <w:sz w:val="24"/>
          <w:szCs w:val="24"/>
          <w:lang w:val="ru-RU"/>
        </w:rPr>
        <w:t xml:space="preserve">Вся информация и документация, предоставленная ЮНИСЕФ </w:t>
      </w:r>
      <w:r w:rsidR="00442095">
        <w:rPr>
          <w:sz w:val="24"/>
          <w:szCs w:val="24"/>
          <w:lang w:val="ru-RU"/>
        </w:rPr>
        <w:t>Участником тендера</w:t>
      </w:r>
      <w:r w:rsidRPr="00A370B4">
        <w:rPr>
          <w:sz w:val="24"/>
          <w:szCs w:val="24"/>
          <w:lang w:val="ru-RU"/>
        </w:rPr>
        <w:t xml:space="preserve"> («Материалы по Объявлению»), должна рассматриваться </w:t>
      </w:r>
      <w:r w:rsidR="00442095">
        <w:rPr>
          <w:sz w:val="24"/>
          <w:szCs w:val="24"/>
          <w:lang w:val="ru-RU"/>
        </w:rPr>
        <w:t>Участниками тендера</w:t>
      </w:r>
      <w:r w:rsidRPr="00A370B4">
        <w:rPr>
          <w:sz w:val="24"/>
          <w:szCs w:val="24"/>
          <w:lang w:val="ru-RU"/>
        </w:rPr>
        <w:t xml:space="preserve"> как конфиденциальная. В случае отказа </w:t>
      </w:r>
      <w:r w:rsidR="00442095">
        <w:rPr>
          <w:sz w:val="24"/>
          <w:szCs w:val="24"/>
          <w:lang w:val="ru-RU"/>
        </w:rPr>
        <w:t>Участника тендера</w:t>
      </w:r>
      <w:r w:rsidRPr="00A370B4">
        <w:rPr>
          <w:sz w:val="24"/>
          <w:szCs w:val="24"/>
          <w:lang w:val="ru-RU"/>
        </w:rPr>
        <w:t xml:space="preserve"> от ответа на настоящее Объявление или в случае отклонения или проигрыша Предложения </w:t>
      </w:r>
      <w:r w:rsidR="00442095">
        <w:rPr>
          <w:sz w:val="24"/>
          <w:szCs w:val="24"/>
          <w:lang w:val="ru-RU"/>
        </w:rPr>
        <w:t>Участник тендера</w:t>
      </w:r>
      <w:r w:rsidRPr="00A370B4">
        <w:rPr>
          <w:sz w:val="24"/>
          <w:szCs w:val="24"/>
          <w:lang w:val="ru-RU"/>
        </w:rPr>
        <w:t xml:space="preserve"> должен незамедлительно вернуть все такие Материалы по Объявлению ЮНИСЕФ или уничтожить или удалить все такие Материалы по Объявлению.</w:t>
      </w:r>
      <w:r w:rsidR="005328F9">
        <w:rPr>
          <w:sz w:val="24"/>
          <w:szCs w:val="24"/>
          <w:lang w:val="ru-RU"/>
        </w:rPr>
        <w:t xml:space="preserve"> </w:t>
      </w:r>
      <w:r w:rsidR="00442095">
        <w:rPr>
          <w:sz w:val="24"/>
          <w:szCs w:val="24"/>
          <w:lang w:val="ru-RU"/>
        </w:rPr>
        <w:t>Участник тендера</w:t>
      </w:r>
      <w:r w:rsidRPr="00A370B4">
        <w:rPr>
          <w:sz w:val="24"/>
          <w:szCs w:val="24"/>
          <w:lang w:val="ru-RU"/>
        </w:rPr>
        <w:t xml:space="preserve"> не должен использовать Материалы по Объявлению для каких бы то ни было целей, кроме как для цели подготовки Предложения, а также не должен раскрывать Материалы по Объявлению любому третьему лицу, кроме как:</w:t>
      </w:r>
      <w:r w:rsidR="005328F9">
        <w:rPr>
          <w:sz w:val="24"/>
          <w:szCs w:val="24"/>
          <w:lang w:val="ru-RU"/>
        </w:rPr>
        <w:t xml:space="preserve"> </w:t>
      </w:r>
      <w:r w:rsidRPr="00A370B4">
        <w:rPr>
          <w:sz w:val="24"/>
          <w:szCs w:val="24"/>
          <w:lang w:val="ru-RU"/>
        </w:rPr>
        <w:t xml:space="preserve">a) с предварительного письменного согласия ЮНИСЕФ; b) в случае оказания данным третьим лицом </w:t>
      </w:r>
      <w:r w:rsidR="00442095">
        <w:rPr>
          <w:sz w:val="24"/>
          <w:szCs w:val="24"/>
          <w:lang w:val="ru-RU"/>
        </w:rPr>
        <w:t>Участнику тендера</w:t>
      </w:r>
      <w:r w:rsidRPr="00A370B4">
        <w:rPr>
          <w:sz w:val="24"/>
          <w:szCs w:val="24"/>
          <w:lang w:val="ru-RU"/>
        </w:rPr>
        <w:t xml:space="preserve"> содействия в подготовке Предложения, при условии что </w:t>
      </w:r>
      <w:r w:rsidR="00442095">
        <w:rPr>
          <w:sz w:val="24"/>
          <w:szCs w:val="24"/>
          <w:lang w:val="ru-RU"/>
        </w:rPr>
        <w:t>Участник тендера</w:t>
      </w:r>
      <w:r w:rsidRPr="00A370B4">
        <w:rPr>
          <w:sz w:val="24"/>
          <w:szCs w:val="24"/>
          <w:lang w:val="ru-RU"/>
        </w:rPr>
        <w:t xml:space="preserve"> предварительно обеспечил принятие этим лицом на себя данной обязанности по соблюдению конфиденциальности; c) если соответствующие Материалы по Объявлению на момент отправки настоящего Объявления находились в распоряжении </w:t>
      </w:r>
      <w:r w:rsidR="00442095">
        <w:rPr>
          <w:sz w:val="24"/>
          <w:szCs w:val="24"/>
          <w:lang w:val="ru-RU"/>
        </w:rPr>
        <w:t>Участника тендера</w:t>
      </w:r>
      <w:r w:rsidRPr="00A370B4">
        <w:rPr>
          <w:sz w:val="24"/>
          <w:szCs w:val="24"/>
          <w:lang w:val="ru-RU"/>
        </w:rPr>
        <w:t xml:space="preserve"> на законных основаниях, будучи полученными им от какого-либо другого лица, нежели от ЮНИСЕФ; d) если их раскрытие требуется в соответствии с законодательством, при условии что </w:t>
      </w:r>
      <w:r w:rsidR="00442095">
        <w:rPr>
          <w:sz w:val="24"/>
          <w:szCs w:val="24"/>
          <w:lang w:val="ru-RU"/>
        </w:rPr>
        <w:t>Участник тендера</w:t>
      </w:r>
      <w:r w:rsidRPr="00A370B4">
        <w:rPr>
          <w:sz w:val="24"/>
          <w:szCs w:val="24"/>
          <w:lang w:val="ru-RU"/>
        </w:rPr>
        <w:t xml:space="preserve"> предварительно и в письменной форме проинформировал ЮНИСЕФ о своей обязанности раскрыть Материалы по Объявлению; или e) если Материалы по Объявлению являются общедоступными, кроме как в результате нарушения их конфиденциальности лицом, получившим Материалы по Объявлению.</w:t>
      </w:r>
    </w:p>
    <w:p w14:paraId="780D7E5E" w14:textId="77777777" w:rsidR="008F1F9B" w:rsidRPr="00A370B4" w:rsidRDefault="008F1F9B" w:rsidP="00A370B4">
      <w:pPr>
        <w:pStyle w:val="Paragraph"/>
        <w:ind w:left="720" w:hanging="720"/>
        <w:jc w:val="both"/>
        <w:rPr>
          <w:rFonts w:ascii="Times New Roman" w:hAnsi="Times New Roman"/>
          <w:lang w:val="ru-RU"/>
        </w:rPr>
      </w:pPr>
    </w:p>
    <w:p w14:paraId="38B5C799" w14:textId="77777777" w:rsidR="008F1F9B" w:rsidRPr="00A370B4" w:rsidRDefault="008F1F9B" w:rsidP="00A370B4">
      <w:pPr>
        <w:pStyle w:val="Paragraph"/>
        <w:ind w:left="720" w:hanging="720"/>
        <w:jc w:val="both"/>
        <w:rPr>
          <w:rFonts w:ascii="Times New Roman" w:hAnsi="Times New Roman" w:cs="Times New Roman"/>
          <w:b/>
          <w:smallCaps/>
          <w:lang w:val="ru-RU"/>
        </w:rPr>
      </w:pPr>
      <w:r w:rsidRPr="00A370B4">
        <w:rPr>
          <w:rFonts w:ascii="Times New Roman" w:hAnsi="Times New Roman" w:cs="Times New Roman"/>
          <w:b/>
          <w:lang w:val="ru-RU"/>
        </w:rPr>
        <w:t>7.</w:t>
      </w:r>
      <w:r w:rsidRPr="00A370B4">
        <w:rPr>
          <w:rFonts w:ascii="Times New Roman" w:hAnsi="Times New Roman" w:cs="Times New Roman"/>
          <w:b/>
          <w:lang w:val="ru-RU"/>
        </w:rPr>
        <w:tab/>
      </w:r>
      <w:r w:rsidRPr="00A370B4">
        <w:rPr>
          <w:rFonts w:ascii="Times New Roman" w:hAnsi="Times New Roman" w:cs="Times New Roman"/>
          <w:b/>
          <w:smallCaps/>
          <w:lang w:val="ru-RU"/>
        </w:rPr>
        <w:t>Подача нескольких Предложений или подача Предложений связанными организациями</w:t>
      </w:r>
    </w:p>
    <w:p w14:paraId="30B6FE57" w14:textId="77777777" w:rsidR="008F1F9B" w:rsidRPr="00A370B4" w:rsidRDefault="008F1F9B" w:rsidP="00A370B4">
      <w:pPr>
        <w:pStyle w:val="Paragraph"/>
        <w:ind w:left="720" w:hanging="720"/>
        <w:jc w:val="both"/>
        <w:rPr>
          <w:rFonts w:ascii="Times New Roman" w:hAnsi="Times New Roman" w:cs="Times New Roman"/>
          <w:smallCaps/>
          <w:lang w:val="ru-RU"/>
        </w:rPr>
      </w:pPr>
    </w:p>
    <w:p w14:paraId="77482D90" w14:textId="33BCA603" w:rsidR="008F1F9B" w:rsidRPr="00A370B4" w:rsidRDefault="008F1F9B" w:rsidP="00A370B4">
      <w:pPr>
        <w:pStyle w:val="Paragraph"/>
        <w:ind w:left="720" w:hanging="720"/>
        <w:jc w:val="both"/>
        <w:rPr>
          <w:rFonts w:ascii="Times New Roman" w:hAnsi="Times New Roman" w:cs="Times New Roman"/>
          <w:lang w:val="ru-RU"/>
        </w:rPr>
      </w:pPr>
      <w:r w:rsidRPr="00A370B4">
        <w:rPr>
          <w:rFonts w:ascii="Times New Roman" w:hAnsi="Times New Roman" w:cs="Times New Roman"/>
          <w:smallCaps/>
          <w:lang w:val="ru-RU"/>
        </w:rPr>
        <w:t>7.1</w:t>
      </w:r>
      <w:r w:rsidRPr="00A370B4">
        <w:rPr>
          <w:rFonts w:ascii="Times New Roman" w:hAnsi="Times New Roman" w:cs="Times New Roman"/>
          <w:smallCaps/>
          <w:lang w:val="ru-RU"/>
        </w:rPr>
        <w:tab/>
      </w:r>
      <w:r w:rsidR="00C868EF">
        <w:rPr>
          <w:rFonts w:ascii="Times New Roman" w:hAnsi="Times New Roman" w:cs="Times New Roman"/>
          <w:lang w:val="ru-RU"/>
        </w:rPr>
        <w:t>Участники тендера</w:t>
      </w:r>
      <w:r w:rsidRPr="00A370B4">
        <w:rPr>
          <w:rFonts w:ascii="Times New Roman" w:hAnsi="Times New Roman" w:cs="Times New Roman"/>
          <w:lang w:val="ru-RU"/>
        </w:rPr>
        <w:t xml:space="preserve"> не должны подавать более одного Предложения в рамках настоящей процедуры торгов.</w:t>
      </w:r>
    </w:p>
    <w:p w14:paraId="2708E4FA" w14:textId="77777777" w:rsidR="008F1F9B" w:rsidRPr="00A370B4" w:rsidRDefault="008F1F9B" w:rsidP="00A370B4">
      <w:pPr>
        <w:pStyle w:val="Paragraph"/>
        <w:ind w:left="720" w:hanging="720"/>
        <w:jc w:val="both"/>
        <w:rPr>
          <w:rFonts w:ascii="Times New Roman" w:hAnsi="Times New Roman" w:cs="Times New Roman"/>
          <w:lang w:val="ru-RU"/>
        </w:rPr>
      </w:pPr>
    </w:p>
    <w:p w14:paraId="1B450172" w14:textId="683D5F45" w:rsidR="008F1F9B" w:rsidRPr="00A370B4" w:rsidRDefault="008F1F9B" w:rsidP="00A370B4">
      <w:pPr>
        <w:pStyle w:val="Paragraph"/>
        <w:ind w:left="720" w:hanging="720"/>
        <w:jc w:val="both"/>
        <w:rPr>
          <w:lang w:val="ru-RU"/>
        </w:rPr>
      </w:pPr>
      <w:r w:rsidRPr="00A370B4">
        <w:rPr>
          <w:rFonts w:ascii="Times New Roman" w:hAnsi="Times New Roman" w:cs="Times New Roman"/>
          <w:lang w:val="ru-RU"/>
        </w:rPr>
        <w:t>7.2</w:t>
      </w:r>
      <w:r w:rsidRPr="00A370B4">
        <w:rPr>
          <w:rFonts w:ascii="Times New Roman" w:hAnsi="Times New Roman" w:cs="Times New Roman"/>
          <w:lang w:val="ru-RU"/>
        </w:rPr>
        <w:tab/>
        <w:t xml:space="preserve"> В случае если </w:t>
      </w:r>
      <w:r w:rsidR="00442095">
        <w:rPr>
          <w:rFonts w:ascii="Times New Roman" w:hAnsi="Times New Roman" w:cs="Times New Roman"/>
          <w:lang w:val="ru-RU"/>
        </w:rPr>
        <w:t>Участник тендера</w:t>
      </w:r>
      <w:r w:rsidRPr="00A370B4">
        <w:rPr>
          <w:rFonts w:ascii="Times New Roman" w:hAnsi="Times New Roman" w:cs="Times New Roman"/>
          <w:lang w:val="ru-RU"/>
        </w:rPr>
        <w:t xml:space="preserve"> представляет собой группу юридических лиц, которые сформируют или сформировали совместное предприятие, консорциум или ассоциацию на момент подачи Предложения, ни ведущее юридическое лицо, ни другие участники совместного предприятия не вправе подавать другое Предложение, будь то самостоятельно или в качестве ведущего юридического лица или участника другого совместного предприятия, подающего другое Предложение.</w:t>
      </w:r>
    </w:p>
    <w:p w14:paraId="415535DA" w14:textId="77777777" w:rsidR="008F1F9B" w:rsidRPr="00A370B4" w:rsidRDefault="008F1F9B" w:rsidP="00A370B4">
      <w:pPr>
        <w:pStyle w:val="Paragraph"/>
        <w:ind w:left="720" w:hanging="720"/>
        <w:jc w:val="both"/>
        <w:rPr>
          <w:rFonts w:ascii="Times New Roman" w:hAnsi="Times New Roman" w:cs="Times New Roman"/>
          <w:lang w:val="ru-RU"/>
        </w:rPr>
      </w:pPr>
    </w:p>
    <w:p w14:paraId="7CFFB1F3" w14:textId="54B25579" w:rsidR="008F1F9B" w:rsidRPr="00A370B4" w:rsidRDefault="008F1F9B" w:rsidP="00A370B4">
      <w:pPr>
        <w:ind w:left="720" w:hanging="720"/>
        <w:jc w:val="both"/>
        <w:rPr>
          <w:rFonts w:cs="Courier New"/>
          <w:sz w:val="24"/>
          <w:szCs w:val="24"/>
          <w:lang w:val="ru-RU"/>
        </w:rPr>
      </w:pPr>
      <w:r w:rsidRPr="005328F9">
        <w:rPr>
          <w:rFonts w:eastAsia="PMingLiU"/>
          <w:sz w:val="24"/>
          <w:lang w:val="ru-RU"/>
        </w:rPr>
        <w:t>7.3</w:t>
      </w:r>
      <w:r w:rsidRPr="00A370B4">
        <w:rPr>
          <w:rFonts w:eastAsia="PMingLiU"/>
          <w:lang w:val="ru-RU"/>
        </w:rPr>
        <w:tab/>
      </w:r>
      <w:r w:rsidRPr="00A370B4">
        <w:rPr>
          <w:rFonts w:cs="Courier New"/>
          <w:sz w:val="24"/>
          <w:szCs w:val="24"/>
          <w:lang w:val="ru-RU"/>
        </w:rPr>
        <w:t xml:space="preserve">ЮНИСЕФ оставляет за собой право отклонить отдельные Предложения, поданные двумя или большим числом </w:t>
      </w:r>
      <w:r w:rsidR="00442095">
        <w:rPr>
          <w:rFonts w:cs="Courier New"/>
          <w:sz w:val="24"/>
          <w:szCs w:val="24"/>
          <w:lang w:val="ru-RU"/>
        </w:rPr>
        <w:t>Участников тендера</w:t>
      </w:r>
      <w:r w:rsidRPr="00A370B4">
        <w:rPr>
          <w:rFonts w:cs="Courier New"/>
          <w:sz w:val="24"/>
          <w:szCs w:val="24"/>
          <w:lang w:val="ru-RU"/>
        </w:rPr>
        <w:t xml:space="preserve">, если эти </w:t>
      </w:r>
      <w:r w:rsidR="00442095">
        <w:rPr>
          <w:rFonts w:cs="Courier New"/>
          <w:sz w:val="24"/>
          <w:szCs w:val="24"/>
          <w:lang w:val="ru-RU"/>
        </w:rPr>
        <w:t>Участники тендера</w:t>
      </w:r>
      <w:r w:rsidRPr="00A370B4">
        <w:rPr>
          <w:rFonts w:cs="Courier New"/>
          <w:sz w:val="24"/>
          <w:szCs w:val="24"/>
          <w:lang w:val="ru-RU"/>
        </w:rPr>
        <w:t xml:space="preserve"> являются связанными организациями и если будет установлено, что:</w:t>
      </w:r>
    </w:p>
    <w:p w14:paraId="785ABB99" w14:textId="77777777" w:rsidR="008F1F9B" w:rsidRPr="00A370B4" w:rsidRDefault="008F1F9B" w:rsidP="00A370B4">
      <w:pPr>
        <w:ind w:firstLine="720"/>
        <w:jc w:val="both"/>
        <w:rPr>
          <w:rFonts w:cs="Courier New"/>
          <w:sz w:val="24"/>
          <w:szCs w:val="24"/>
          <w:lang w:val="ru-RU"/>
        </w:rPr>
      </w:pPr>
    </w:p>
    <w:p w14:paraId="4BDBD464" w14:textId="77777777" w:rsidR="008F1F9B" w:rsidRPr="00A370B4" w:rsidRDefault="008F1F9B" w:rsidP="00A370B4">
      <w:pPr>
        <w:ind w:left="1418" w:hanging="698"/>
        <w:jc w:val="both"/>
        <w:rPr>
          <w:rFonts w:cs="Courier New"/>
          <w:sz w:val="24"/>
          <w:szCs w:val="24"/>
          <w:lang w:val="ru-RU"/>
        </w:rPr>
      </w:pPr>
      <w:r w:rsidRPr="00A370B4">
        <w:rPr>
          <w:rFonts w:cs="Courier New"/>
          <w:sz w:val="24"/>
          <w:szCs w:val="24"/>
          <w:lang w:val="ru-RU"/>
        </w:rPr>
        <w:t xml:space="preserve">a) </w:t>
      </w:r>
      <w:r w:rsidRPr="00A370B4">
        <w:rPr>
          <w:rFonts w:cs="Courier New"/>
          <w:sz w:val="24"/>
          <w:szCs w:val="24"/>
          <w:lang w:val="ru-RU"/>
        </w:rPr>
        <w:tab/>
        <w:t>они имеют по крайней мере одного общего контролирующего партнера, директора или акционера (участника); или</w:t>
      </w:r>
    </w:p>
    <w:p w14:paraId="4B6FEB40" w14:textId="77777777" w:rsidR="008F1F9B" w:rsidRPr="00A370B4" w:rsidRDefault="008F1F9B" w:rsidP="00A370B4">
      <w:pPr>
        <w:ind w:left="1418" w:hanging="698"/>
        <w:jc w:val="both"/>
        <w:rPr>
          <w:rFonts w:cs="Courier New"/>
          <w:sz w:val="24"/>
          <w:szCs w:val="24"/>
          <w:lang w:val="ru-RU"/>
        </w:rPr>
      </w:pPr>
    </w:p>
    <w:p w14:paraId="1FA0D7CF" w14:textId="77777777" w:rsidR="008F1F9B" w:rsidRPr="00A370B4" w:rsidRDefault="008F1F9B" w:rsidP="00A370B4">
      <w:pPr>
        <w:ind w:left="1418" w:hanging="698"/>
        <w:jc w:val="both"/>
        <w:rPr>
          <w:rFonts w:cs="Courier New"/>
          <w:sz w:val="24"/>
          <w:szCs w:val="24"/>
          <w:lang w:val="ru-RU"/>
        </w:rPr>
      </w:pPr>
      <w:r w:rsidRPr="00A370B4">
        <w:rPr>
          <w:rFonts w:cs="Courier New"/>
          <w:sz w:val="24"/>
          <w:szCs w:val="24"/>
          <w:lang w:val="ru-RU"/>
        </w:rPr>
        <w:t xml:space="preserve">b) </w:t>
      </w:r>
      <w:r w:rsidRPr="00A370B4">
        <w:rPr>
          <w:rFonts w:cs="Courier New"/>
          <w:sz w:val="24"/>
          <w:szCs w:val="24"/>
          <w:lang w:val="ru-RU"/>
        </w:rPr>
        <w:tab/>
        <w:t>любая из этих организаций получает или получила какие-либо прямые или косвенные субсидии от другой одной или нескольких из этих организаций; или</w:t>
      </w:r>
    </w:p>
    <w:p w14:paraId="7883E6B4" w14:textId="77777777" w:rsidR="008F1F9B" w:rsidRPr="00A370B4" w:rsidRDefault="008F1F9B" w:rsidP="00A370B4">
      <w:pPr>
        <w:ind w:left="720" w:firstLine="720"/>
        <w:jc w:val="both"/>
        <w:rPr>
          <w:rFonts w:cs="Courier New"/>
          <w:sz w:val="24"/>
          <w:szCs w:val="24"/>
          <w:lang w:val="ru-RU"/>
        </w:rPr>
      </w:pPr>
    </w:p>
    <w:p w14:paraId="773684AB" w14:textId="54E9F0E3" w:rsidR="008F1F9B" w:rsidRPr="00A370B4" w:rsidRDefault="008F1F9B" w:rsidP="00A370B4">
      <w:pPr>
        <w:ind w:left="1440" w:hanging="720"/>
        <w:jc w:val="both"/>
        <w:rPr>
          <w:rFonts w:cs="Courier New"/>
          <w:sz w:val="24"/>
          <w:szCs w:val="24"/>
          <w:lang w:val="ru-RU"/>
        </w:rPr>
      </w:pPr>
      <w:r w:rsidRPr="00A370B4">
        <w:rPr>
          <w:rFonts w:cs="Courier New"/>
          <w:sz w:val="24"/>
          <w:szCs w:val="24"/>
          <w:lang w:val="ru-RU"/>
        </w:rPr>
        <w:t xml:space="preserve">c) </w:t>
      </w:r>
      <w:r w:rsidRPr="00A370B4">
        <w:rPr>
          <w:rFonts w:cs="Courier New"/>
          <w:sz w:val="24"/>
          <w:szCs w:val="24"/>
          <w:lang w:val="ru-RU"/>
        </w:rPr>
        <w:tab/>
        <w:t xml:space="preserve">между ними имеются какие-либо отношения, которые позволяют одному или нескольким </w:t>
      </w:r>
      <w:r w:rsidR="00442095">
        <w:rPr>
          <w:rFonts w:cs="Courier New"/>
          <w:sz w:val="24"/>
          <w:szCs w:val="24"/>
          <w:lang w:val="ru-RU"/>
        </w:rPr>
        <w:t>Участникам тендера</w:t>
      </w:r>
      <w:r w:rsidRPr="00A370B4">
        <w:rPr>
          <w:rFonts w:cs="Courier New"/>
          <w:sz w:val="24"/>
          <w:szCs w:val="24"/>
          <w:lang w:val="ru-RU"/>
        </w:rPr>
        <w:t xml:space="preserve"> иметь доступ к конфиденциальной информации о другом Предложении или других Предложениях или оказывать влияние на них; или</w:t>
      </w:r>
    </w:p>
    <w:p w14:paraId="018C88F0" w14:textId="77777777" w:rsidR="008F1F9B" w:rsidRPr="00A370B4" w:rsidRDefault="008F1F9B" w:rsidP="00A370B4">
      <w:pPr>
        <w:jc w:val="both"/>
        <w:rPr>
          <w:rFonts w:cs="Courier New"/>
          <w:sz w:val="24"/>
          <w:szCs w:val="24"/>
          <w:lang w:val="ru-RU"/>
        </w:rPr>
      </w:pPr>
    </w:p>
    <w:p w14:paraId="076E198F" w14:textId="5E6CEBD7" w:rsidR="008F1F9B" w:rsidRPr="00A370B4" w:rsidRDefault="008F1F9B" w:rsidP="00A370B4">
      <w:pPr>
        <w:ind w:left="1440" w:hanging="720"/>
        <w:jc w:val="both"/>
        <w:rPr>
          <w:rFonts w:cs="Courier New"/>
          <w:sz w:val="24"/>
          <w:szCs w:val="24"/>
          <w:lang w:val="ru-RU"/>
        </w:rPr>
      </w:pPr>
      <w:r w:rsidRPr="00A370B4">
        <w:rPr>
          <w:rFonts w:cs="Courier New"/>
          <w:sz w:val="24"/>
          <w:szCs w:val="24"/>
          <w:lang w:val="ru-RU"/>
        </w:rPr>
        <w:t xml:space="preserve">d) </w:t>
      </w:r>
      <w:r w:rsidRPr="00A370B4">
        <w:rPr>
          <w:rFonts w:cs="Courier New"/>
          <w:sz w:val="24"/>
          <w:szCs w:val="24"/>
          <w:lang w:val="ru-RU"/>
        </w:rPr>
        <w:tab/>
        <w:t xml:space="preserve">они являются субподрядчиками в рамках Предложений друг друга либо субподрядчик в рамках одного из Предложений подает также другое Предложением под своим именем в качестве ведущего </w:t>
      </w:r>
      <w:r w:rsidR="00442095">
        <w:rPr>
          <w:rFonts w:cs="Courier New"/>
          <w:sz w:val="24"/>
          <w:szCs w:val="24"/>
          <w:lang w:val="ru-RU"/>
        </w:rPr>
        <w:t>Участника тендер</w:t>
      </w:r>
      <w:r w:rsidRPr="00A370B4">
        <w:rPr>
          <w:rFonts w:cs="Courier New"/>
          <w:sz w:val="24"/>
          <w:szCs w:val="24"/>
          <w:lang w:val="ru-RU"/>
        </w:rPr>
        <w:t>а; или</w:t>
      </w:r>
    </w:p>
    <w:p w14:paraId="25D74989" w14:textId="77777777" w:rsidR="008F1F9B" w:rsidRPr="00A370B4" w:rsidRDefault="008F1F9B" w:rsidP="00A370B4">
      <w:pPr>
        <w:jc w:val="both"/>
        <w:rPr>
          <w:rFonts w:cs="Courier New"/>
          <w:sz w:val="24"/>
          <w:szCs w:val="24"/>
          <w:lang w:val="ru-RU"/>
        </w:rPr>
      </w:pPr>
    </w:p>
    <w:p w14:paraId="4F2CCFCB" w14:textId="1EEE3C1D" w:rsidR="008F1F9B" w:rsidRPr="00A370B4" w:rsidRDefault="008F1F9B" w:rsidP="00A370B4">
      <w:pPr>
        <w:ind w:left="1440" w:hanging="720"/>
        <w:jc w:val="both"/>
        <w:rPr>
          <w:rFonts w:cs="Courier New"/>
          <w:sz w:val="24"/>
          <w:szCs w:val="24"/>
          <w:lang w:val="ru-RU"/>
        </w:rPr>
      </w:pPr>
      <w:r w:rsidRPr="00A370B4">
        <w:rPr>
          <w:rFonts w:cs="Courier New"/>
          <w:sz w:val="24"/>
          <w:szCs w:val="24"/>
          <w:lang w:val="ru-RU"/>
        </w:rPr>
        <w:t xml:space="preserve">e) </w:t>
      </w:r>
      <w:r w:rsidRPr="00A370B4">
        <w:rPr>
          <w:rFonts w:cs="Courier New"/>
          <w:sz w:val="24"/>
          <w:szCs w:val="24"/>
          <w:lang w:val="ru-RU"/>
        </w:rPr>
        <w:tab/>
        <w:t xml:space="preserve">какой-либо эксперт, кандидатура которого предложена для включения в состав команды одного из </w:t>
      </w:r>
      <w:r w:rsidR="00442095">
        <w:rPr>
          <w:rFonts w:cs="Courier New"/>
          <w:sz w:val="24"/>
          <w:szCs w:val="24"/>
          <w:lang w:val="ru-RU"/>
        </w:rPr>
        <w:t>Участников тендера</w:t>
      </w:r>
      <w:r w:rsidRPr="00A370B4">
        <w:rPr>
          <w:rFonts w:cs="Courier New"/>
          <w:sz w:val="24"/>
          <w:szCs w:val="24"/>
          <w:lang w:val="ru-RU"/>
        </w:rPr>
        <w:t>, участвует более чем в одном Предложении, полученном в рамках настоящей процедуры торгов.</w:t>
      </w:r>
    </w:p>
    <w:p w14:paraId="15F9D59E" w14:textId="471E462E" w:rsidR="008F1F9B" w:rsidRDefault="008F1F9B" w:rsidP="00A370B4">
      <w:pPr>
        <w:pStyle w:val="Paragraph"/>
        <w:jc w:val="both"/>
        <w:rPr>
          <w:rFonts w:ascii="Times New Roman" w:hAnsi="Times New Roman"/>
          <w:b/>
          <w:lang w:val="ru-RU"/>
        </w:rPr>
      </w:pPr>
    </w:p>
    <w:p w14:paraId="6F7720A2" w14:textId="77777777" w:rsidR="000A4679" w:rsidRPr="00A370B4" w:rsidRDefault="000A4679" w:rsidP="00A370B4">
      <w:pPr>
        <w:pStyle w:val="Paragraph"/>
        <w:jc w:val="both"/>
        <w:rPr>
          <w:rFonts w:ascii="Times New Roman" w:hAnsi="Times New Roman"/>
          <w:b/>
          <w:lang w:val="ru-RU"/>
        </w:rPr>
      </w:pPr>
    </w:p>
    <w:p w14:paraId="2C84C6F9" w14:textId="77777777" w:rsidR="008F1F9B" w:rsidRPr="00A370B4" w:rsidRDefault="008F1F9B" w:rsidP="00A370B4">
      <w:pPr>
        <w:pStyle w:val="Paragraph"/>
        <w:jc w:val="both"/>
        <w:rPr>
          <w:rFonts w:ascii="Times New Roman" w:hAnsi="Times New Roman"/>
          <w:b/>
          <w:lang w:val="ru-RU"/>
        </w:rPr>
      </w:pPr>
      <w:r w:rsidRPr="00A370B4">
        <w:rPr>
          <w:rFonts w:ascii="Times New Roman" w:hAnsi="Times New Roman"/>
          <w:b/>
          <w:lang w:val="ru-RU"/>
        </w:rPr>
        <w:t>ЧАСТЬ III. ОБЪЯВЛЕНИЕ ПОБЕДИВШИХ ПРЕДЛОЖЕНИЙ</w:t>
      </w:r>
    </w:p>
    <w:p w14:paraId="7CD1F740" w14:textId="77777777" w:rsidR="008F1F9B" w:rsidRPr="00A370B4" w:rsidRDefault="008F1F9B" w:rsidP="00A370B4">
      <w:pPr>
        <w:pStyle w:val="Paragraph"/>
        <w:jc w:val="both"/>
        <w:rPr>
          <w:rFonts w:ascii="Times New Roman" w:hAnsi="Times New Roman"/>
          <w:lang w:val="ru-RU"/>
        </w:rPr>
      </w:pPr>
    </w:p>
    <w:p w14:paraId="1E074651" w14:textId="77777777" w:rsidR="008F1F9B" w:rsidRPr="00A370B4" w:rsidRDefault="008F1F9B" w:rsidP="00A370B4">
      <w:pPr>
        <w:pStyle w:val="Paragraph"/>
        <w:jc w:val="both"/>
        <w:rPr>
          <w:rFonts w:ascii="Times New Roman" w:hAnsi="Times New Roman"/>
          <w:b/>
          <w:bCs/>
          <w:smallCaps/>
          <w:lang w:val="ru-RU"/>
        </w:rPr>
      </w:pPr>
      <w:r w:rsidRPr="00A370B4">
        <w:rPr>
          <w:rFonts w:ascii="Times New Roman" w:hAnsi="Times New Roman"/>
          <w:b/>
          <w:bCs/>
          <w:smallCaps/>
          <w:lang w:val="ru-RU"/>
        </w:rPr>
        <w:t>1. Объявление победивших Предложений</w:t>
      </w:r>
    </w:p>
    <w:p w14:paraId="182152D7" w14:textId="77777777" w:rsidR="008F1F9B" w:rsidRPr="00A370B4" w:rsidRDefault="008F1F9B" w:rsidP="00A370B4">
      <w:pPr>
        <w:pStyle w:val="Paragraph"/>
        <w:jc w:val="both"/>
        <w:rPr>
          <w:rFonts w:ascii="Times New Roman" w:hAnsi="Times New Roman"/>
          <w:lang w:val="ru-RU"/>
        </w:rPr>
      </w:pPr>
    </w:p>
    <w:p w14:paraId="5173CB89" w14:textId="77777777" w:rsidR="008F1F9B" w:rsidRPr="00A370B4" w:rsidRDefault="008F1F9B" w:rsidP="00A370B4">
      <w:pPr>
        <w:pStyle w:val="Paragraph"/>
        <w:ind w:left="720" w:hanging="720"/>
        <w:jc w:val="both"/>
        <w:rPr>
          <w:rFonts w:ascii="Times New Roman" w:hAnsi="Times New Roman" w:cs="Times New Roman"/>
          <w:lang w:val="ru-RU"/>
        </w:rPr>
      </w:pPr>
      <w:r w:rsidRPr="00A370B4">
        <w:rPr>
          <w:rFonts w:ascii="Times New Roman" w:hAnsi="Times New Roman"/>
          <w:lang w:val="ru-RU"/>
        </w:rPr>
        <w:t>1.1</w:t>
      </w:r>
      <w:r w:rsidRPr="00A370B4">
        <w:rPr>
          <w:rFonts w:ascii="Times New Roman" w:hAnsi="Times New Roman"/>
          <w:lang w:val="ru-RU"/>
        </w:rPr>
        <w:tab/>
      </w:r>
      <w:r w:rsidRPr="00A370B4">
        <w:rPr>
          <w:rFonts w:ascii="Times New Roman" w:hAnsi="Times New Roman"/>
          <w:u w:val="single"/>
          <w:lang w:val="ru-RU"/>
        </w:rPr>
        <w:t>Процедура оценки Предложений</w:t>
      </w:r>
      <w:r w:rsidR="00A370B4">
        <w:rPr>
          <w:rFonts w:ascii="Times New Roman" w:hAnsi="Times New Roman"/>
          <w:lang w:val="ru-RU"/>
        </w:rPr>
        <w:t>.</w:t>
      </w:r>
      <w:r w:rsidRPr="00A370B4">
        <w:rPr>
          <w:rFonts w:ascii="Times New Roman" w:hAnsi="Times New Roman"/>
          <w:lang w:val="ru-RU"/>
        </w:rPr>
        <w:t xml:space="preserve"> </w:t>
      </w:r>
      <w:r w:rsidRPr="00A370B4">
        <w:rPr>
          <w:rFonts w:ascii="Times New Roman" w:hAnsi="Times New Roman" w:cs="Times New Roman"/>
          <w:lang w:val="ru-RU"/>
        </w:rPr>
        <w:t xml:space="preserve">Оценка осуществляется ЮНИСЕФ в соответствии с нормативными актами, правилами и практикой ЮНИСЕФ, и все решения принимаются ЮНИСЕФ по </w:t>
      </w:r>
      <w:r w:rsidR="00D92B2A">
        <w:rPr>
          <w:rFonts w:ascii="Times New Roman" w:hAnsi="Times New Roman" w:cs="Times New Roman"/>
          <w:lang w:val="ru-RU"/>
        </w:rPr>
        <w:t>его</w:t>
      </w:r>
      <w:r w:rsidRPr="00A370B4">
        <w:rPr>
          <w:rFonts w:ascii="Times New Roman" w:hAnsi="Times New Roman" w:cs="Times New Roman"/>
          <w:lang w:val="ru-RU"/>
        </w:rPr>
        <w:t xml:space="preserve"> усмотрению.</w:t>
      </w:r>
    </w:p>
    <w:p w14:paraId="625420E8" w14:textId="77777777" w:rsidR="008F1F9B" w:rsidRPr="00A370B4" w:rsidRDefault="008F1F9B" w:rsidP="00A370B4">
      <w:pPr>
        <w:pStyle w:val="Paragraph"/>
        <w:ind w:left="720"/>
        <w:jc w:val="both"/>
        <w:rPr>
          <w:rFonts w:ascii="Times New Roman" w:hAnsi="Times New Roman" w:cs="Times New Roman"/>
          <w:lang w:val="ru-RU"/>
        </w:rPr>
      </w:pPr>
    </w:p>
    <w:p w14:paraId="507F51D3" w14:textId="77777777" w:rsidR="008F1F9B" w:rsidRPr="00A370B4" w:rsidRDefault="008F1F9B" w:rsidP="00A370B4">
      <w:pPr>
        <w:pStyle w:val="Paragraph"/>
        <w:ind w:left="720"/>
        <w:jc w:val="both"/>
        <w:rPr>
          <w:rFonts w:ascii="Times New Roman" w:hAnsi="Times New Roman" w:cs="Times New Roman"/>
          <w:lang w:val="ru-RU"/>
        </w:rPr>
      </w:pPr>
      <w:r w:rsidRPr="00A370B4">
        <w:rPr>
          <w:rFonts w:ascii="Times New Roman" w:hAnsi="Times New Roman" w:cs="Times New Roman"/>
          <w:lang w:val="ru-RU"/>
        </w:rPr>
        <w:t xml:space="preserve">После вскрытия Предложений ЮНИСЕФ осуществляет нижеперечисленные действия в следующем порядке: </w:t>
      </w:r>
    </w:p>
    <w:p w14:paraId="3F72FAEC" w14:textId="77777777" w:rsidR="008F1F9B" w:rsidRPr="00A370B4" w:rsidRDefault="008F1F9B" w:rsidP="00A370B4">
      <w:pPr>
        <w:pStyle w:val="Paragraph"/>
        <w:ind w:left="720"/>
        <w:jc w:val="both"/>
        <w:rPr>
          <w:rFonts w:ascii="Times New Roman" w:hAnsi="Times New Roman" w:cs="Times New Roman"/>
          <w:lang w:val="ru-RU"/>
        </w:rPr>
      </w:pPr>
    </w:p>
    <w:p w14:paraId="3910FF75" w14:textId="5192544C" w:rsidR="008F1F9B" w:rsidRDefault="008F1F9B" w:rsidP="00A370B4">
      <w:pPr>
        <w:pStyle w:val="Paragraph"/>
        <w:numPr>
          <w:ilvl w:val="0"/>
          <w:numId w:val="10"/>
        </w:numPr>
        <w:jc w:val="both"/>
        <w:rPr>
          <w:rFonts w:ascii="Times New Roman" w:hAnsi="Times New Roman" w:cs="Times New Roman"/>
          <w:lang w:val="ru-RU"/>
        </w:rPr>
      </w:pPr>
      <w:r w:rsidRPr="00A370B4">
        <w:rPr>
          <w:rFonts w:ascii="Times New Roman" w:hAnsi="Times New Roman" w:cs="Times New Roman"/>
          <w:i/>
          <w:lang w:val="ru-RU"/>
        </w:rPr>
        <w:t>в первую очередь</w:t>
      </w:r>
      <w:r w:rsidRPr="00A370B4">
        <w:rPr>
          <w:rFonts w:ascii="Times New Roman" w:hAnsi="Times New Roman" w:cs="Times New Roman"/>
          <w:lang w:val="ru-RU"/>
        </w:rPr>
        <w:t>, осуществляется оценка каждого Предложения на предмет его соответствия обязательным требованиям, изложенным в настоящем Объявлении.</w:t>
      </w:r>
      <w:r w:rsidR="005328F9">
        <w:rPr>
          <w:rFonts w:ascii="Times New Roman" w:hAnsi="Times New Roman" w:cs="Times New Roman"/>
          <w:lang w:val="ru-RU"/>
        </w:rPr>
        <w:t xml:space="preserve"> </w:t>
      </w:r>
      <w:r w:rsidRPr="00A370B4">
        <w:rPr>
          <w:rFonts w:ascii="Times New Roman" w:hAnsi="Times New Roman" w:cs="Times New Roman"/>
          <w:lang w:val="ru-RU"/>
        </w:rPr>
        <w:t>Предложения, в отношении которых будет установлено их несоответствие всем обязательным требованиям, будут признаны не соответствующими требованиям и отклонены на данном этапе без их дальнейшего рассмотрения.</w:t>
      </w:r>
      <w:r w:rsidR="005328F9">
        <w:rPr>
          <w:rFonts w:ascii="Times New Roman" w:hAnsi="Times New Roman" w:cs="Times New Roman"/>
          <w:lang w:val="ru-RU"/>
        </w:rPr>
        <w:t xml:space="preserve"> </w:t>
      </w:r>
      <w:r w:rsidRPr="00A370B4">
        <w:rPr>
          <w:rFonts w:ascii="Times New Roman" w:hAnsi="Times New Roman" w:cs="Times New Roman"/>
          <w:lang w:val="ru-RU"/>
        </w:rPr>
        <w:t>Несоблюдение каких-либо условий, содержащихся в настоящем Объявлении, в том числе, помимо прочего, непредоставление всей необходимой информации может стать основанием для отказа от дальнейшего рассмотрения Предложения;</w:t>
      </w:r>
    </w:p>
    <w:p w14:paraId="47E08A5E" w14:textId="1DA0488A" w:rsidR="00356DE3" w:rsidRPr="00356DE3" w:rsidRDefault="00356DE3" w:rsidP="00356DE3">
      <w:pPr>
        <w:autoSpaceDE/>
        <w:autoSpaceDN/>
        <w:spacing w:line="306" w:lineRule="atLeast"/>
        <w:ind w:left="1170"/>
        <w:jc w:val="both"/>
        <w:rPr>
          <w:rFonts w:eastAsia="SimSun"/>
          <w:i/>
          <w:sz w:val="24"/>
          <w:szCs w:val="24"/>
          <w:lang w:val="ru-RU" w:eastAsia="zh-CN"/>
        </w:rPr>
      </w:pPr>
    </w:p>
    <w:p w14:paraId="0C2908DA" w14:textId="77777777" w:rsidR="00356DE3" w:rsidRPr="00356DE3" w:rsidRDefault="00356DE3" w:rsidP="00356DE3">
      <w:pPr>
        <w:autoSpaceDE/>
        <w:autoSpaceDN/>
        <w:spacing w:line="306" w:lineRule="atLeast"/>
        <w:ind w:left="1080"/>
        <w:jc w:val="both"/>
        <w:rPr>
          <w:rFonts w:eastAsia="SimSun"/>
          <w:b/>
          <w:i/>
          <w:sz w:val="24"/>
          <w:szCs w:val="24"/>
          <w:lang w:val="ru-RU" w:eastAsia="zh-CN"/>
        </w:rPr>
      </w:pPr>
      <w:r w:rsidRPr="00356DE3">
        <w:rPr>
          <w:rFonts w:eastAsia="SimSun"/>
          <w:b/>
          <w:i/>
          <w:sz w:val="24"/>
          <w:szCs w:val="24"/>
          <w:lang w:val="ru-RU" w:eastAsia="zh-CN"/>
        </w:rPr>
        <w:t>ЮНИСЕФ оставляет за собой право исключить из процесса отбора те заявки, которые:</w:t>
      </w:r>
    </w:p>
    <w:p w14:paraId="1D45385D" w14:textId="61CAD37C" w:rsidR="00356DE3" w:rsidRPr="00356DE3" w:rsidRDefault="00356DE3" w:rsidP="00356DE3">
      <w:pPr>
        <w:autoSpaceDE/>
        <w:autoSpaceDN/>
        <w:spacing w:line="306" w:lineRule="atLeast"/>
        <w:ind w:left="1080"/>
        <w:jc w:val="both"/>
        <w:rPr>
          <w:rFonts w:eastAsia="SimSun"/>
          <w:b/>
          <w:i/>
          <w:sz w:val="24"/>
          <w:szCs w:val="24"/>
          <w:lang w:val="ru-RU" w:eastAsia="zh-CN"/>
        </w:rPr>
      </w:pPr>
      <w:r w:rsidRPr="00356DE3">
        <w:rPr>
          <w:rFonts w:eastAsia="SimSun"/>
          <w:b/>
          <w:i/>
          <w:sz w:val="24"/>
          <w:szCs w:val="24"/>
          <w:lang w:val="ru-RU" w:eastAsia="zh-CN"/>
        </w:rPr>
        <w:t>a) не отправлены в запечатанных конвертах</w:t>
      </w:r>
      <w:r w:rsidRPr="00370759">
        <w:rPr>
          <w:rFonts w:eastAsia="SimSun"/>
          <w:b/>
          <w:i/>
          <w:sz w:val="24"/>
          <w:szCs w:val="24"/>
          <w:lang w:val="ru-RU" w:eastAsia="zh-CN"/>
        </w:rPr>
        <w:t xml:space="preserve"> в соответствии с требованиями, указанными в параграфе 5.11 выше</w:t>
      </w:r>
      <w:r w:rsidRPr="00356DE3">
        <w:rPr>
          <w:rFonts w:eastAsia="SimSun"/>
          <w:b/>
          <w:i/>
          <w:sz w:val="24"/>
          <w:szCs w:val="24"/>
          <w:lang w:val="ru-RU" w:eastAsia="zh-CN"/>
        </w:rPr>
        <w:t>;</w:t>
      </w:r>
    </w:p>
    <w:p w14:paraId="038FFEDD" w14:textId="7894C176" w:rsidR="00356DE3" w:rsidRPr="00356DE3" w:rsidRDefault="00356DE3" w:rsidP="00356DE3">
      <w:pPr>
        <w:autoSpaceDE/>
        <w:autoSpaceDN/>
        <w:spacing w:line="306" w:lineRule="atLeast"/>
        <w:ind w:left="1080"/>
        <w:jc w:val="both"/>
        <w:rPr>
          <w:rFonts w:eastAsia="SimSun"/>
          <w:b/>
          <w:i/>
          <w:sz w:val="24"/>
          <w:szCs w:val="24"/>
          <w:lang w:val="ru-RU" w:eastAsia="zh-CN"/>
        </w:rPr>
      </w:pPr>
      <w:r w:rsidRPr="00356DE3">
        <w:rPr>
          <w:rFonts w:eastAsia="SimSun"/>
          <w:b/>
          <w:i/>
          <w:sz w:val="24"/>
          <w:szCs w:val="24"/>
          <w:lang w:val="ru-RU" w:eastAsia="zh-CN"/>
        </w:rPr>
        <w:t xml:space="preserve">b) не доставлены в офис ЮНИСЕФ до указанного </w:t>
      </w:r>
      <w:r w:rsidRPr="00370759">
        <w:rPr>
          <w:rFonts w:eastAsia="SimSun"/>
          <w:b/>
          <w:i/>
          <w:sz w:val="24"/>
          <w:szCs w:val="24"/>
          <w:lang w:val="ru-RU" w:eastAsia="zh-CN"/>
        </w:rPr>
        <w:t xml:space="preserve">Крайнего </w:t>
      </w:r>
      <w:r w:rsidRPr="00356DE3">
        <w:rPr>
          <w:rFonts w:eastAsia="SimSun"/>
          <w:b/>
          <w:i/>
          <w:sz w:val="24"/>
          <w:szCs w:val="24"/>
          <w:lang w:val="ru-RU" w:eastAsia="zh-CN"/>
        </w:rPr>
        <w:t>срока</w:t>
      </w:r>
      <w:r w:rsidRPr="00370759">
        <w:rPr>
          <w:rFonts w:eastAsia="SimSun"/>
          <w:b/>
          <w:i/>
          <w:sz w:val="24"/>
          <w:szCs w:val="24"/>
          <w:lang w:val="ru-RU" w:eastAsia="zh-CN"/>
        </w:rPr>
        <w:t xml:space="preserve"> подачи</w:t>
      </w:r>
      <w:r w:rsidRPr="00356DE3">
        <w:rPr>
          <w:rFonts w:eastAsia="SimSun"/>
          <w:b/>
          <w:i/>
          <w:sz w:val="24"/>
          <w:szCs w:val="24"/>
          <w:lang w:val="ru-RU" w:eastAsia="zh-CN"/>
        </w:rPr>
        <w:t>;</w:t>
      </w:r>
    </w:p>
    <w:p w14:paraId="463104CE" w14:textId="78607A1A" w:rsidR="00356DE3" w:rsidRPr="00356DE3" w:rsidRDefault="00356DE3" w:rsidP="00356DE3">
      <w:pPr>
        <w:autoSpaceDE/>
        <w:autoSpaceDN/>
        <w:spacing w:line="306" w:lineRule="atLeast"/>
        <w:ind w:left="1080"/>
        <w:jc w:val="both"/>
        <w:rPr>
          <w:rFonts w:eastAsia="SimSun"/>
          <w:b/>
          <w:i/>
          <w:sz w:val="24"/>
          <w:szCs w:val="24"/>
          <w:lang w:val="ru-RU" w:eastAsia="zh-CN"/>
        </w:rPr>
      </w:pPr>
      <w:r w:rsidRPr="00356DE3">
        <w:rPr>
          <w:rFonts w:eastAsia="SimSun"/>
          <w:b/>
          <w:i/>
          <w:sz w:val="24"/>
          <w:szCs w:val="24"/>
          <w:lang w:val="ru-RU" w:eastAsia="zh-CN"/>
        </w:rPr>
        <w:t xml:space="preserve">c) не содержат все необходимые документы и не </w:t>
      </w:r>
      <w:r w:rsidRPr="00370759">
        <w:rPr>
          <w:rFonts w:eastAsia="SimSun"/>
          <w:b/>
          <w:i/>
          <w:sz w:val="24"/>
          <w:szCs w:val="24"/>
          <w:lang w:val="ru-RU" w:eastAsia="zh-CN"/>
        </w:rPr>
        <w:t>заверены</w:t>
      </w:r>
      <w:r w:rsidRPr="00356DE3">
        <w:rPr>
          <w:rFonts w:eastAsia="SimSun"/>
          <w:b/>
          <w:i/>
          <w:sz w:val="24"/>
          <w:szCs w:val="24"/>
          <w:lang w:val="ru-RU" w:eastAsia="zh-CN"/>
        </w:rPr>
        <w:t xml:space="preserve"> должным образом. </w:t>
      </w:r>
    </w:p>
    <w:p w14:paraId="5C250F88" w14:textId="77777777" w:rsidR="008F1F9B" w:rsidRPr="00A370B4" w:rsidRDefault="008F1F9B" w:rsidP="00A370B4">
      <w:pPr>
        <w:pStyle w:val="Paragraph"/>
        <w:ind w:left="720"/>
        <w:jc w:val="both"/>
        <w:rPr>
          <w:rFonts w:ascii="Times New Roman" w:hAnsi="Times New Roman" w:cs="Times New Roman"/>
          <w:lang w:val="ru-RU"/>
        </w:rPr>
      </w:pPr>
    </w:p>
    <w:p w14:paraId="14D1C10E" w14:textId="77777777" w:rsidR="008F1F9B" w:rsidRPr="00A370B4" w:rsidRDefault="008F1F9B" w:rsidP="00A370B4">
      <w:pPr>
        <w:pStyle w:val="Paragraph"/>
        <w:numPr>
          <w:ilvl w:val="0"/>
          <w:numId w:val="10"/>
        </w:numPr>
        <w:jc w:val="both"/>
        <w:rPr>
          <w:rFonts w:ascii="Times New Roman" w:hAnsi="Times New Roman" w:cs="Times New Roman"/>
          <w:lang w:val="ru-RU"/>
        </w:rPr>
      </w:pPr>
      <w:r w:rsidRPr="00A370B4">
        <w:rPr>
          <w:rFonts w:ascii="Times New Roman" w:hAnsi="Times New Roman" w:cs="Times New Roman"/>
          <w:i/>
          <w:lang w:val="ru-RU"/>
        </w:rPr>
        <w:t>во вторую очередь</w:t>
      </w:r>
      <w:r w:rsidRPr="00A370B4">
        <w:rPr>
          <w:rFonts w:ascii="Times New Roman" w:hAnsi="Times New Roman" w:cs="Times New Roman"/>
          <w:lang w:val="ru-RU"/>
        </w:rPr>
        <w:t xml:space="preserve">, ЮНИСЕФ оценивает ту часть, которая является </w:t>
      </w:r>
      <w:r w:rsidRPr="007616BE">
        <w:rPr>
          <w:rFonts w:ascii="Times New Roman" w:hAnsi="Times New Roman" w:cs="Times New Roman"/>
          <w:b/>
          <w:lang w:val="ru-RU"/>
        </w:rPr>
        <w:t>Техническим предложением</w:t>
      </w:r>
      <w:r w:rsidRPr="00A370B4">
        <w:rPr>
          <w:rFonts w:ascii="Times New Roman" w:hAnsi="Times New Roman" w:cs="Times New Roman"/>
          <w:lang w:val="ru-RU"/>
        </w:rPr>
        <w:t>, на предмет ее соответствия техническим требованиям, изложенным в настоящем Объявлении, в соответствии с описанным ниже подходом к оценке Предложений;</w:t>
      </w:r>
    </w:p>
    <w:p w14:paraId="4DE7F819" w14:textId="77777777" w:rsidR="008F1F9B" w:rsidRPr="00A370B4" w:rsidRDefault="008F1F9B" w:rsidP="00A370B4">
      <w:pPr>
        <w:pStyle w:val="Paragraph"/>
        <w:ind w:left="1080"/>
        <w:jc w:val="both"/>
        <w:rPr>
          <w:rFonts w:ascii="Times New Roman" w:hAnsi="Times New Roman" w:cs="Times New Roman"/>
          <w:lang w:val="ru-RU"/>
        </w:rPr>
      </w:pPr>
    </w:p>
    <w:p w14:paraId="5725B1E5" w14:textId="77777777" w:rsidR="008F1F9B" w:rsidRPr="00A370B4" w:rsidRDefault="008F1F9B" w:rsidP="00A370B4">
      <w:pPr>
        <w:pStyle w:val="Paragraph"/>
        <w:numPr>
          <w:ilvl w:val="0"/>
          <w:numId w:val="10"/>
        </w:numPr>
        <w:jc w:val="both"/>
        <w:rPr>
          <w:rFonts w:ascii="Times New Roman" w:hAnsi="Times New Roman" w:cs="Times New Roman"/>
          <w:lang w:val="ru-RU"/>
        </w:rPr>
      </w:pPr>
      <w:r w:rsidRPr="00A370B4">
        <w:rPr>
          <w:rFonts w:ascii="Times New Roman" w:hAnsi="Times New Roman" w:cs="Times New Roman"/>
          <w:i/>
          <w:lang w:val="ru-RU"/>
        </w:rPr>
        <w:t>в третью очередь</w:t>
      </w:r>
      <w:r w:rsidRPr="00A370B4">
        <w:rPr>
          <w:rFonts w:ascii="Times New Roman" w:hAnsi="Times New Roman" w:cs="Times New Roman"/>
          <w:lang w:val="ru-RU"/>
        </w:rPr>
        <w:t xml:space="preserve">, ЮНИСЕФ проводит коммерческую оценку той части отвечающих техническим требованиям Предложений, которая является </w:t>
      </w:r>
      <w:r w:rsidRPr="007616BE">
        <w:rPr>
          <w:rFonts w:ascii="Times New Roman" w:hAnsi="Times New Roman" w:cs="Times New Roman"/>
          <w:b/>
          <w:lang w:val="ru-RU"/>
        </w:rPr>
        <w:t>Ценовым предложением</w:t>
      </w:r>
      <w:r w:rsidRPr="00A370B4">
        <w:rPr>
          <w:rFonts w:ascii="Times New Roman" w:hAnsi="Times New Roman" w:cs="Times New Roman"/>
          <w:lang w:val="ru-RU"/>
        </w:rPr>
        <w:t>, в соответствии с описанным ниже подходом к оценке Предложений.</w:t>
      </w:r>
    </w:p>
    <w:p w14:paraId="5C267DB9" w14:textId="77777777" w:rsidR="008F1F9B" w:rsidRPr="00A370B4" w:rsidRDefault="008F1F9B" w:rsidP="00A370B4">
      <w:pPr>
        <w:pStyle w:val="Paragraph"/>
        <w:jc w:val="both"/>
        <w:rPr>
          <w:rFonts w:ascii="Times New Roman" w:hAnsi="Times New Roman" w:cs="Times New Roman"/>
          <w:lang w:val="ru-RU"/>
        </w:rPr>
      </w:pPr>
    </w:p>
    <w:p w14:paraId="4BB212C0" w14:textId="77777777" w:rsidR="008F1F9B" w:rsidRPr="00A370B4" w:rsidRDefault="008F1F9B" w:rsidP="00A370B4">
      <w:pPr>
        <w:pStyle w:val="Paragraph"/>
        <w:jc w:val="both"/>
        <w:rPr>
          <w:rFonts w:ascii="Times New Roman" w:hAnsi="Times New Roman" w:cs="Times New Roman"/>
          <w:lang w:val="ru-RU"/>
        </w:rPr>
      </w:pPr>
      <w:r w:rsidRPr="00A370B4">
        <w:rPr>
          <w:rFonts w:ascii="Times New Roman" w:hAnsi="Times New Roman"/>
          <w:lang w:val="ru-RU"/>
        </w:rPr>
        <w:t>1.2</w:t>
      </w:r>
      <w:r w:rsidRPr="00A370B4">
        <w:rPr>
          <w:rFonts w:ascii="Times New Roman" w:hAnsi="Times New Roman"/>
          <w:lang w:val="ru-RU"/>
        </w:rPr>
        <w:tab/>
      </w:r>
      <w:r w:rsidRPr="00A370B4">
        <w:rPr>
          <w:rFonts w:ascii="Times New Roman" w:hAnsi="Times New Roman"/>
          <w:u w:val="single"/>
          <w:lang w:val="ru-RU"/>
        </w:rPr>
        <w:t>Подход к оценке Предложений</w:t>
      </w:r>
      <w:r w:rsidRPr="00A370B4">
        <w:rPr>
          <w:rFonts w:ascii="Times New Roman" w:hAnsi="Times New Roman"/>
          <w:lang w:val="ru-RU"/>
        </w:rPr>
        <w:t>.</w:t>
      </w:r>
      <w:r w:rsidR="005328F9">
        <w:rPr>
          <w:rFonts w:ascii="Times New Roman" w:hAnsi="Times New Roman"/>
          <w:lang w:val="ru-RU"/>
        </w:rPr>
        <w:t xml:space="preserve"> </w:t>
      </w:r>
    </w:p>
    <w:p w14:paraId="098622D9" w14:textId="77777777" w:rsidR="008F1F9B" w:rsidRPr="00A370B4" w:rsidRDefault="008F1F9B" w:rsidP="00A370B4">
      <w:pPr>
        <w:pStyle w:val="Paragraph"/>
        <w:ind w:left="720"/>
        <w:jc w:val="both"/>
        <w:rPr>
          <w:rFonts w:ascii="Times New Roman" w:hAnsi="Times New Roman" w:cs="Times New Roman"/>
          <w:lang w:val="ru-RU"/>
        </w:rPr>
      </w:pPr>
    </w:p>
    <w:p w14:paraId="08EAD161" w14:textId="740BDDD5" w:rsidR="008F1F9B" w:rsidRPr="00A370B4" w:rsidRDefault="008F1F9B" w:rsidP="00A370B4">
      <w:pPr>
        <w:pStyle w:val="Paragraph"/>
        <w:ind w:left="720"/>
        <w:jc w:val="both"/>
        <w:rPr>
          <w:rFonts w:ascii="Times New Roman" w:hAnsi="Times New Roman" w:cs="Times New Roman"/>
          <w:u w:val="single"/>
          <w:lang w:val="ru-RU"/>
        </w:rPr>
      </w:pPr>
      <w:r w:rsidRPr="00A370B4">
        <w:rPr>
          <w:rFonts w:ascii="Times New Roman" w:hAnsi="Times New Roman" w:cs="Times New Roman"/>
          <w:u w:val="single"/>
          <w:lang w:val="ru-RU"/>
        </w:rPr>
        <w:t>Подход, основанный на методе взвешенной оценки</w:t>
      </w:r>
    </w:p>
    <w:p w14:paraId="336F2CA3" w14:textId="77777777" w:rsidR="008F1F9B" w:rsidRPr="00A370B4" w:rsidRDefault="008F1F9B" w:rsidP="00A370B4">
      <w:pPr>
        <w:pStyle w:val="Paragraph"/>
        <w:ind w:left="720"/>
        <w:jc w:val="both"/>
        <w:rPr>
          <w:rFonts w:ascii="Times New Roman" w:hAnsi="Times New Roman" w:cs="Times New Roman"/>
          <w:u w:val="single"/>
          <w:lang w:val="ru-RU"/>
        </w:rPr>
      </w:pPr>
    </w:p>
    <w:p w14:paraId="4B103E1C" w14:textId="41BF652E" w:rsidR="008F1F9B" w:rsidRPr="00A370B4" w:rsidRDefault="008F1F9B" w:rsidP="00A370B4">
      <w:pPr>
        <w:pStyle w:val="Paragraph"/>
        <w:ind w:left="720"/>
        <w:jc w:val="both"/>
        <w:rPr>
          <w:rFonts w:ascii="Times New Roman" w:hAnsi="Times New Roman" w:cs="Times New Roman"/>
          <w:lang w:val="ru-RU"/>
        </w:rPr>
      </w:pPr>
      <w:r w:rsidRPr="00A370B4">
        <w:rPr>
          <w:rFonts w:ascii="Times New Roman" w:hAnsi="Times New Roman" w:cs="Times New Roman"/>
          <w:lang w:val="ru-RU"/>
        </w:rPr>
        <w:t xml:space="preserve">Критерии оценки будут распределены между технической и коммерческой частью (ценовым предложением) </w:t>
      </w:r>
      <w:r w:rsidRPr="006D570E">
        <w:rPr>
          <w:rFonts w:ascii="Times New Roman" w:hAnsi="Times New Roman" w:cs="Times New Roman"/>
          <w:b/>
          <w:i/>
          <w:lang w:val="ru-RU"/>
        </w:rPr>
        <w:t xml:space="preserve">в пропорции </w:t>
      </w:r>
      <w:r w:rsidR="006D570E" w:rsidRPr="006D570E">
        <w:rPr>
          <w:rFonts w:ascii="Times New Roman" w:hAnsi="Times New Roman" w:cs="Times New Roman"/>
          <w:b/>
          <w:i/>
          <w:lang w:val="ru-RU"/>
        </w:rPr>
        <w:t>70</w:t>
      </w:r>
      <w:r w:rsidR="006D570E">
        <w:rPr>
          <w:rFonts w:ascii="Times New Roman" w:hAnsi="Times New Roman" w:cs="Times New Roman"/>
          <w:b/>
          <w:i/>
          <w:lang w:val="ru-RU"/>
        </w:rPr>
        <w:t>%</w:t>
      </w:r>
      <w:r w:rsidRPr="006D570E">
        <w:rPr>
          <w:rFonts w:ascii="Times New Roman" w:hAnsi="Times New Roman" w:cs="Times New Roman"/>
          <w:b/>
          <w:i/>
          <w:lang w:val="ru-RU"/>
        </w:rPr>
        <w:t xml:space="preserve"> </w:t>
      </w:r>
      <w:r w:rsidR="00CC2710">
        <w:rPr>
          <w:rFonts w:ascii="Times New Roman" w:hAnsi="Times New Roman" w:cs="Times New Roman"/>
          <w:b/>
          <w:i/>
          <w:lang w:val="ru-RU"/>
        </w:rPr>
        <w:t xml:space="preserve"> на</w:t>
      </w:r>
      <w:r w:rsidRPr="006D570E">
        <w:rPr>
          <w:rFonts w:ascii="Times New Roman" w:hAnsi="Times New Roman" w:cs="Times New Roman"/>
          <w:b/>
          <w:i/>
          <w:lang w:val="ru-RU"/>
        </w:rPr>
        <w:t xml:space="preserve"> </w:t>
      </w:r>
      <w:r w:rsidR="006D570E" w:rsidRPr="006D570E">
        <w:rPr>
          <w:rFonts w:ascii="Times New Roman" w:hAnsi="Times New Roman" w:cs="Times New Roman"/>
          <w:b/>
          <w:i/>
          <w:lang w:val="ru-RU"/>
        </w:rPr>
        <w:t>30</w:t>
      </w:r>
      <w:r w:rsidR="006D570E">
        <w:rPr>
          <w:rFonts w:ascii="Times New Roman" w:hAnsi="Times New Roman" w:cs="Times New Roman"/>
          <w:b/>
          <w:i/>
          <w:lang w:val="ru-RU"/>
        </w:rPr>
        <w:t>%</w:t>
      </w:r>
      <w:r w:rsidRPr="006D570E">
        <w:rPr>
          <w:rFonts w:ascii="Times New Roman" w:hAnsi="Times New Roman" w:cs="Times New Roman"/>
          <w:b/>
          <w:i/>
          <w:lang w:val="ru-RU"/>
        </w:rPr>
        <w:t>.</w:t>
      </w:r>
    </w:p>
    <w:p w14:paraId="492B8A4B" w14:textId="77777777" w:rsidR="008F1F9B" w:rsidRPr="00A370B4" w:rsidRDefault="008F1F9B" w:rsidP="00A370B4">
      <w:pPr>
        <w:pStyle w:val="Paragraph"/>
        <w:jc w:val="both"/>
        <w:rPr>
          <w:rFonts w:ascii="Times New Roman" w:hAnsi="Times New Roman" w:cs="Times New Roman"/>
          <w:lang w:val="ru-RU"/>
        </w:rPr>
      </w:pPr>
    </w:p>
    <w:p w14:paraId="7B9A8C31" w14:textId="440CC8C5" w:rsidR="008F1F9B" w:rsidRPr="00A370B4" w:rsidRDefault="008F1F9B" w:rsidP="00A370B4">
      <w:pPr>
        <w:pStyle w:val="Paragraph"/>
        <w:ind w:left="720"/>
        <w:jc w:val="both"/>
        <w:rPr>
          <w:rFonts w:ascii="Times New Roman" w:hAnsi="Times New Roman" w:cs="Times New Roman"/>
          <w:lang w:val="ru-RU"/>
        </w:rPr>
      </w:pPr>
      <w:r w:rsidRPr="00A370B4">
        <w:rPr>
          <w:rFonts w:ascii="Times New Roman" w:hAnsi="Times New Roman" w:cs="Times New Roman"/>
          <w:lang w:val="ru-RU"/>
        </w:rPr>
        <w:t xml:space="preserve">Контракт(-ы) будет заключен(-ы) с </w:t>
      </w:r>
      <w:r w:rsidR="00442095">
        <w:rPr>
          <w:rFonts w:ascii="Times New Roman" w:hAnsi="Times New Roman" w:cs="Times New Roman"/>
          <w:lang w:val="ru-RU"/>
        </w:rPr>
        <w:t xml:space="preserve">Участником </w:t>
      </w:r>
      <w:r w:rsidRPr="00A370B4">
        <w:rPr>
          <w:rFonts w:ascii="Times New Roman" w:hAnsi="Times New Roman" w:cs="Times New Roman"/>
          <w:lang w:val="ru-RU"/>
        </w:rPr>
        <w:t>(-ами)</w:t>
      </w:r>
      <w:r w:rsidR="00442095">
        <w:rPr>
          <w:rFonts w:ascii="Times New Roman" w:hAnsi="Times New Roman" w:cs="Times New Roman"/>
          <w:lang w:val="ru-RU"/>
        </w:rPr>
        <w:t xml:space="preserve"> тендера</w:t>
      </w:r>
      <w:r w:rsidRPr="00A370B4">
        <w:rPr>
          <w:rFonts w:ascii="Times New Roman" w:hAnsi="Times New Roman" w:cs="Times New Roman"/>
          <w:lang w:val="ru-RU"/>
        </w:rPr>
        <w:t>, получившим(-и) самую высокую совокупную оценку по результатам технической оценки и оценки ценового предложения (с учетом результатов переговоров и различных других прав ЮНИСЕФ, изложенных в настоящем Объявлении).</w:t>
      </w:r>
    </w:p>
    <w:p w14:paraId="0891ADB0" w14:textId="77777777" w:rsidR="008F1F9B" w:rsidRPr="00A370B4" w:rsidRDefault="008F1F9B" w:rsidP="00A370B4">
      <w:pPr>
        <w:pStyle w:val="Paragraph"/>
        <w:jc w:val="both"/>
        <w:rPr>
          <w:rFonts w:ascii="Times New Roman" w:hAnsi="Times New Roman"/>
          <w:lang w:val="ru-RU"/>
        </w:rPr>
      </w:pPr>
    </w:p>
    <w:p w14:paraId="57C100CB" w14:textId="427045F5" w:rsidR="008F1F9B" w:rsidRPr="00A370B4" w:rsidRDefault="008F1F9B" w:rsidP="00A370B4">
      <w:pPr>
        <w:pStyle w:val="Paragraph"/>
        <w:ind w:left="720" w:hanging="720"/>
        <w:jc w:val="both"/>
        <w:rPr>
          <w:rFonts w:ascii="Times New Roman" w:hAnsi="Times New Roman"/>
          <w:lang w:val="ru-RU"/>
        </w:rPr>
      </w:pPr>
      <w:r w:rsidRPr="00A370B4">
        <w:rPr>
          <w:rFonts w:ascii="Times New Roman" w:hAnsi="Times New Roman"/>
          <w:lang w:val="ru-RU"/>
        </w:rPr>
        <w:t xml:space="preserve">1.3 </w:t>
      </w:r>
      <w:r w:rsidRPr="00A370B4">
        <w:rPr>
          <w:rFonts w:ascii="Times New Roman" w:hAnsi="Times New Roman"/>
          <w:lang w:val="ru-RU"/>
        </w:rPr>
        <w:tab/>
      </w:r>
      <w:r w:rsidR="007616BE" w:rsidRPr="007616BE">
        <w:rPr>
          <w:rFonts w:ascii="Times New Roman" w:hAnsi="Times New Roman"/>
          <w:u w:val="single"/>
          <w:lang w:val="ru-RU"/>
        </w:rPr>
        <w:t>Контракт / м</w:t>
      </w:r>
      <w:r w:rsidRPr="007616BE">
        <w:rPr>
          <w:rFonts w:ascii="Times New Roman" w:hAnsi="Times New Roman"/>
          <w:u w:val="single"/>
          <w:lang w:val="ru-RU"/>
        </w:rPr>
        <w:t>ногочисленные</w:t>
      </w:r>
      <w:r w:rsidRPr="00A370B4">
        <w:rPr>
          <w:rFonts w:ascii="Times New Roman" w:hAnsi="Times New Roman"/>
          <w:u w:val="single"/>
          <w:lang w:val="ru-RU"/>
        </w:rPr>
        <w:t xml:space="preserve"> </w:t>
      </w:r>
      <w:r w:rsidR="00196B5A">
        <w:rPr>
          <w:rFonts w:ascii="Times New Roman" w:hAnsi="Times New Roman"/>
          <w:u w:val="single"/>
          <w:lang w:val="ru-RU"/>
        </w:rPr>
        <w:t>контракты</w:t>
      </w:r>
      <w:r w:rsidR="00A370B4">
        <w:rPr>
          <w:rFonts w:ascii="Times New Roman" w:hAnsi="Times New Roman"/>
          <w:lang w:val="ru-RU"/>
        </w:rPr>
        <w:t xml:space="preserve">. </w:t>
      </w:r>
      <w:r w:rsidR="007616BE">
        <w:rPr>
          <w:rFonts w:ascii="Times New Roman" w:hAnsi="Times New Roman"/>
          <w:lang w:val="ru-RU"/>
        </w:rPr>
        <w:t xml:space="preserve">По результатам данного тендерного процесса с победителем будет заключен </w:t>
      </w:r>
      <w:r w:rsidR="007616BE" w:rsidRPr="007616BE">
        <w:rPr>
          <w:rFonts w:ascii="Times New Roman" w:hAnsi="Times New Roman"/>
          <w:lang w:val="ru-RU"/>
        </w:rPr>
        <w:t>системн</w:t>
      </w:r>
      <w:r w:rsidR="007616BE">
        <w:rPr>
          <w:rFonts w:ascii="Times New Roman" w:hAnsi="Times New Roman"/>
          <w:lang w:val="ru-RU"/>
        </w:rPr>
        <w:t xml:space="preserve">ый </w:t>
      </w:r>
      <w:r w:rsidR="007616BE" w:rsidRPr="007616BE">
        <w:rPr>
          <w:rFonts w:ascii="Times New Roman" w:hAnsi="Times New Roman"/>
          <w:lang w:val="ru-RU"/>
        </w:rPr>
        <w:t>контракт</w:t>
      </w:r>
      <w:r w:rsidR="007616BE">
        <w:rPr>
          <w:rFonts w:ascii="Times New Roman" w:hAnsi="Times New Roman"/>
          <w:lang w:val="ru-RU"/>
        </w:rPr>
        <w:t xml:space="preserve"> </w:t>
      </w:r>
      <w:r w:rsidR="007616BE" w:rsidRPr="007616BE">
        <w:rPr>
          <w:rFonts w:ascii="Times New Roman" w:hAnsi="Times New Roman"/>
          <w:lang w:val="ru-RU"/>
        </w:rPr>
        <w:t>ЮНИСЕФ, составленн</w:t>
      </w:r>
      <w:r w:rsidR="007616BE">
        <w:rPr>
          <w:rFonts w:ascii="Times New Roman" w:hAnsi="Times New Roman"/>
          <w:lang w:val="ru-RU"/>
        </w:rPr>
        <w:t>ый</w:t>
      </w:r>
      <w:r w:rsidR="007616BE" w:rsidRPr="007616BE">
        <w:rPr>
          <w:rFonts w:ascii="Times New Roman" w:hAnsi="Times New Roman"/>
          <w:lang w:val="ru-RU"/>
        </w:rPr>
        <w:t xml:space="preserve"> на английском языке</w:t>
      </w:r>
      <w:r w:rsidR="007616BE">
        <w:rPr>
          <w:rFonts w:ascii="Times New Roman" w:hAnsi="Times New Roman"/>
          <w:lang w:val="ru-RU"/>
        </w:rPr>
        <w:t>.</w:t>
      </w:r>
      <w:r w:rsidR="007616BE" w:rsidRPr="00A370B4">
        <w:rPr>
          <w:rFonts w:ascii="Times New Roman" w:hAnsi="Times New Roman"/>
          <w:lang w:val="ru-RU"/>
        </w:rPr>
        <w:t xml:space="preserve"> </w:t>
      </w:r>
      <w:r w:rsidRPr="00A370B4">
        <w:rPr>
          <w:rFonts w:ascii="Times New Roman" w:hAnsi="Times New Roman"/>
          <w:lang w:val="ru-RU"/>
        </w:rPr>
        <w:t xml:space="preserve">ЮНИСЕФ оставляет за собой право </w:t>
      </w:r>
      <w:r w:rsidR="00196B5A">
        <w:rPr>
          <w:rFonts w:ascii="Times New Roman" w:hAnsi="Times New Roman"/>
          <w:lang w:val="ru-RU"/>
        </w:rPr>
        <w:t>заключ</w:t>
      </w:r>
      <w:r w:rsidR="00CC2710">
        <w:rPr>
          <w:rFonts w:ascii="Times New Roman" w:hAnsi="Times New Roman"/>
          <w:lang w:val="ru-RU"/>
        </w:rPr>
        <w:t>а</w:t>
      </w:r>
      <w:r w:rsidR="00196B5A">
        <w:rPr>
          <w:rFonts w:ascii="Times New Roman" w:hAnsi="Times New Roman"/>
          <w:lang w:val="ru-RU"/>
        </w:rPr>
        <w:t>ть</w:t>
      </w:r>
      <w:r w:rsidRPr="00A370B4">
        <w:rPr>
          <w:rFonts w:ascii="Times New Roman" w:hAnsi="Times New Roman"/>
          <w:lang w:val="ru-RU"/>
        </w:rPr>
        <w:t xml:space="preserve"> многочисленные </w:t>
      </w:r>
      <w:r w:rsidR="00196B5A">
        <w:rPr>
          <w:rFonts w:ascii="Times New Roman" w:hAnsi="Times New Roman"/>
          <w:lang w:val="ru-RU"/>
        </w:rPr>
        <w:t xml:space="preserve">контракты по результатам данного тендера </w:t>
      </w:r>
      <w:r w:rsidRPr="00A370B4">
        <w:rPr>
          <w:rFonts w:ascii="Times New Roman" w:hAnsi="Times New Roman"/>
          <w:lang w:val="ru-RU"/>
        </w:rPr>
        <w:t xml:space="preserve">в отношении любых(-ой) услуг(-и), </w:t>
      </w:r>
      <w:r w:rsidR="00196B5A">
        <w:rPr>
          <w:rFonts w:ascii="Times New Roman" w:hAnsi="Times New Roman"/>
          <w:lang w:val="ru-RU"/>
        </w:rPr>
        <w:t xml:space="preserve">перечисленных в Техническои задании, </w:t>
      </w:r>
      <w:r w:rsidRPr="00A370B4">
        <w:rPr>
          <w:rFonts w:ascii="Times New Roman" w:hAnsi="Times New Roman"/>
          <w:lang w:val="ru-RU"/>
        </w:rPr>
        <w:t xml:space="preserve">если </w:t>
      </w:r>
      <w:r w:rsidR="00D92B2A">
        <w:rPr>
          <w:rFonts w:ascii="Times New Roman" w:hAnsi="Times New Roman"/>
          <w:lang w:val="ru-RU"/>
        </w:rPr>
        <w:t>сочтет</w:t>
      </w:r>
      <w:r w:rsidRPr="00A370B4">
        <w:rPr>
          <w:rFonts w:ascii="Times New Roman" w:hAnsi="Times New Roman"/>
          <w:lang w:val="ru-RU"/>
        </w:rPr>
        <w:t xml:space="preserve">, что это в </w:t>
      </w:r>
      <w:r w:rsidR="00CC2710">
        <w:rPr>
          <w:rFonts w:ascii="Times New Roman" w:hAnsi="Times New Roman"/>
          <w:lang w:val="ru-RU"/>
        </w:rPr>
        <w:t>большей</w:t>
      </w:r>
      <w:r w:rsidRPr="00A370B4">
        <w:rPr>
          <w:rFonts w:ascii="Times New Roman" w:hAnsi="Times New Roman"/>
          <w:lang w:val="ru-RU"/>
        </w:rPr>
        <w:t xml:space="preserve"> степени отвечает интересам</w:t>
      </w:r>
      <w:r w:rsidR="007616BE" w:rsidRPr="007616BE">
        <w:rPr>
          <w:rFonts w:ascii="Times New Roman" w:hAnsi="Times New Roman"/>
          <w:lang w:val="ru-RU"/>
        </w:rPr>
        <w:t xml:space="preserve"> </w:t>
      </w:r>
      <w:r w:rsidR="007616BE" w:rsidRPr="00A370B4">
        <w:rPr>
          <w:rFonts w:ascii="Times New Roman" w:hAnsi="Times New Roman"/>
          <w:lang w:val="ru-RU"/>
        </w:rPr>
        <w:t>ЮНИСЕФ</w:t>
      </w:r>
      <w:r w:rsidRPr="00A370B4">
        <w:rPr>
          <w:rFonts w:ascii="Times New Roman" w:hAnsi="Times New Roman"/>
          <w:lang w:val="ru-RU"/>
        </w:rPr>
        <w:t>.</w:t>
      </w:r>
    </w:p>
    <w:p w14:paraId="22484D01" w14:textId="77777777" w:rsidR="008F1F9B" w:rsidRPr="00A370B4" w:rsidRDefault="008F1F9B" w:rsidP="00A370B4">
      <w:pPr>
        <w:pStyle w:val="Paragraph"/>
        <w:ind w:left="720" w:hanging="720"/>
        <w:jc w:val="both"/>
        <w:rPr>
          <w:rFonts w:ascii="Times New Roman" w:hAnsi="Times New Roman"/>
          <w:lang w:val="ru-RU"/>
        </w:rPr>
      </w:pPr>
    </w:p>
    <w:p w14:paraId="4ABEF05C" w14:textId="4DA56F7E" w:rsidR="008F1F9B" w:rsidRPr="00A370B4" w:rsidRDefault="008F1F9B" w:rsidP="00A370B4">
      <w:pPr>
        <w:pStyle w:val="Paragraph"/>
        <w:ind w:left="720" w:hanging="720"/>
        <w:jc w:val="both"/>
        <w:rPr>
          <w:rFonts w:ascii="Times New Roman" w:hAnsi="Times New Roman"/>
          <w:lang w:val="ru-RU"/>
        </w:rPr>
      </w:pPr>
      <w:r w:rsidRPr="00A370B4">
        <w:rPr>
          <w:rFonts w:ascii="Times New Roman" w:hAnsi="Times New Roman"/>
          <w:lang w:val="ru-RU"/>
        </w:rPr>
        <w:t>1.4</w:t>
      </w:r>
      <w:r w:rsidRPr="00A370B4">
        <w:rPr>
          <w:rFonts w:ascii="Times New Roman" w:hAnsi="Times New Roman"/>
          <w:lang w:val="ru-RU"/>
        </w:rPr>
        <w:tab/>
      </w:r>
      <w:r w:rsidRPr="00CC2710">
        <w:rPr>
          <w:rFonts w:ascii="Times New Roman" w:hAnsi="Times New Roman"/>
          <w:u w:val="single"/>
          <w:lang w:val="ru-RU"/>
        </w:rPr>
        <w:t>Переговоры</w:t>
      </w:r>
      <w:r w:rsidR="00A370B4" w:rsidRPr="006D570E">
        <w:rPr>
          <w:rFonts w:ascii="Times New Roman" w:hAnsi="Times New Roman"/>
          <w:lang w:val="ru-RU"/>
        </w:rPr>
        <w:t>.</w:t>
      </w:r>
      <w:r w:rsidR="00A370B4">
        <w:rPr>
          <w:rFonts w:ascii="Times New Roman" w:hAnsi="Times New Roman"/>
          <w:lang w:val="ru-RU"/>
        </w:rPr>
        <w:t xml:space="preserve"> </w:t>
      </w:r>
      <w:r w:rsidRPr="00A370B4">
        <w:rPr>
          <w:rFonts w:ascii="Times New Roman" w:hAnsi="Times New Roman"/>
          <w:lang w:val="ru-RU"/>
        </w:rPr>
        <w:t xml:space="preserve">ЮНИСЕФ оставляет за собой право провести переговоры с </w:t>
      </w:r>
      <w:r w:rsidR="00442095">
        <w:rPr>
          <w:rFonts w:ascii="Times New Roman" w:hAnsi="Times New Roman"/>
          <w:lang w:val="ru-RU"/>
        </w:rPr>
        <w:t>Участником тендера</w:t>
      </w:r>
      <w:r w:rsidRPr="00A370B4">
        <w:rPr>
          <w:rFonts w:ascii="Times New Roman" w:hAnsi="Times New Roman"/>
          <w:lang w:val="ru-RU"/>
        </w:rPr>
        <w:t xml:space="preserve"> или </w:t>
      </w:r>
      <w:r w:rsidR="00442095">
        <w:rPr>
          <w:rFonts w:ascii="Times New Roman" w:hAnsi="Times New Roman"/>
          <w:lang w:val="ru-RU"/>
        </w:rPr>
        <w:t>Участниками тендера</w:t>
      </w:r>
      <w:r w:rsidRPr="00A370B4">
        <w:rPr>
          <w:rFonts w:ascii="Times New Roman" w:hAnsi="Times New Roman"/>
          <w:lang w:val="ru-RU"/>
        </w:rPr>
        <w:t>, которые получили самую высокую оценку, т. е. с теми, кто представил наилучшие Предложения.</w:t>
      </w:r>
    </w:p>
    <w:p w14:paraId="1A17E0D3" w14:textId="77777777" w:rsidR="008F1F9B" w:rsidRPr="00A370B4" w:rsidRDefault="008F1F9B" w:rsidP="00A370B4">
      <w:pPr>
        <w:pStyle w:val="Paragraph"/>
        <w:jc w:val="both"/>
        <w:rPr>
          <w:rFonts w:ascii="Times New Roman" w:hAnsi="Times New Roman"/>
          <w:lang w:val="ru-RU"/>
        </w:rPr>
      </w:pPr>
    </w:p>
    <w:p w14:paraId="2118CB9B" w14:textId="25E74C3B" w:rsidR="008F1F9B" w:rsidRDefault="008F1F9B" w:rsidP="00A370B4">
      <w:pPr>
        <w:pStyle w:val="Paragraph"/>
        <w:ind w:left="720" w:hanging="720"/>
        <w:jc w:val="both"/>
        <w:rPr>
          <w:rFonts w:ascii="Times New Roman" w:hAnsi="Times New Roman"/>
          <w:lang w:val="ru-RU"/>
        </w:rPr>
      </w:pPr>
      <w:r w:rsidRPr="00A370B4">
        <w:rPr>
          <w:rFonts w:ascii="Times New Roman" w:hAnsi="Times New Roman"/>
          <w:lang w:val="ru-RU"/>
        </w:rPr>
        <w:t>1.5</w:t>
      </w:r>
      <w:r w:rsidRPr="00A370B4">
        <w:rPr>
          <w:rFonts w:ascii="Times New Roman" w:hAnsi="Times New Roman"/>
          <w:lang w:val="ru-RU"/>
        </w:rPr>
        <w:tab/>
      </w:r>
      <w:r w:rsidRPr="00A370B4">
        <w:rPr>
          <w:rFonts w:ascii="Times New Roman" w:hAnsi="Times New Roman"/>
          <w:u w:val="single"/>
          <w:lang w:val="ru-RU"/>
        </w:rPr>
        <w:t xml:space="preserve">Уведомление о результатах </w:t>
      </w:r>
      <w:r w:rsidR="007616BE">
        <w:rPr>
          <w:rFonts w:ascii="Times New Roman" w:hAnsi="Times New Roman"/>
          <w:u w:val="single"/>
          <w:lang w:val="ru-RU"/>
        </w:rPr>
        <w:t>тендера</w:t>
      </w:r>
      <w:r w:rsidR="00A370B4">
        <w:rPr>
          <w:rFonts w:ascii="Times New Roman" w:hAnsi="Times New Roman"/>
          <w:lang w:val="ru-RU"/>
        </w:rPr>
        <w:t>.</w:t>
      </w:r>
      <w:r w:rsidRPr="00A370B4">
        <w:rPr>
          <w:rFonts w:ascii="Times New Roman" w:hAnsi="Times New Roman"/>
          <w:lang w:val="ru-RU"/>
        </w:rPr>
        <w:t xml:space="preserve"> ЮНИСЕФ направляет уведомление о результатах торгов исключительно </w:t>
      </w:r>
      <w:r w:rsidR="00442095">
        <w:rPr>
          <w:rFonts w:ascii="Times New Roman" w:hAnsi="Times New Roman"/>
          <w:lang w:val="ru-RU"/>
        </w:rPr>
        <w:t xml:space="preserve">Участнику </w:t>
      </w:r>
      <w:r w:rsidRPr="00A370B4">
        <w:rPr>
          <w:rFonts w:ascii="Times New Roman" w:hAnsi="Times New Roman"/>
          <w:lang w:val="ru-RU"/>
        </w:rPr>
        <w:t>(-ам)</w:t>
      </w:r>
      <w:r w:rsidR="00442095">
        <w:rPr>
          <w:rFonts w:ascii="Times New Roman" w:hAnsi="Times New Roman"/>
          <w:lang w:val="ru-RU"/>
        </w:rPr>
        <w:t xml:space="preserve"> тендера</w:t>
      </w:r>
      <w:r w:rsidRPr="00A370B4">
        <w:rPr>
          <w:rFonts w:ascii="Times New Roman" w:hAnsi="Times New Roman"/>
          <w:lang w:val="ru-RU"/>
        </w:rPr>
        <w:t xml:space="preserve">, с которым(-и) по результатам </w:t>
      </w:r>
      <w:r w:rsidR="00442095">
        <w:rPr>
          <w:rFonts w:ascii="Times New Roman" w:hAnsi="Times New Roman"/>
          <w:lang w:val="ru-RU"/>
        </w:rPr>
        <w:t>тендера</w:t>
      </w:r>
      <w:r w:rsidRPr="00A370B4">
        <w:rPr>
          <w:rFonts w:ascii="Times New Roman" w:hAnsi="Times New Roman"/>
          <w:lang w:val="ru-RU"/>
        </w:rPr>
        <w:t xml:space="preserve"> было принято решение заключить контракт(-ы); ЮНИСЕФ вправе, но не обязан направлять уведомление о результатах </w:t>
      </w:r>
      <w:r w:rsidR="007616BE">
        <w:rPr>
          <w:rFonts w:ascii="Times New Roman" w:hAnsi="Times New Roman"/>
          <w:lang w:val="ru-RU"/>
        </w:rPr>
        <w:t>тендера</w:t>
      </w:r>
      <w:r w:rsidRPr="00A370B4">
        <w:rPr>
          <w:rFonts w:ascii="Times New Roman" w:hAnsi="Times New Roman"/>
          <w:lang w:val="ru-RU"/>
        </w:rPr>
        <w:t xml:space="preserve"> другим Кандидатам. </w:t>
      </w:r>
    </w:p>
    <w:p w14:paraId="3C841B08" w14:textId="77777777" w:rsidR="00CC2710" w:rsidRPr="00A370B4" w:rsidRDefault="00CC2710" w:rsidP="00A370B4">
      <w:pPr>
        <w:pStyle w:val="Paragraph"/>
        <w:ind w:left="720" w:hanging="720"/>
        <w:jc w:val="both"/>
        <w:rPr>
          <w:rFonts w:ascii="Times New Roman" w:hAnsi="Times New Roman"/>
          <w:lang w:val="ru-RU"/>
        </w:rPr>
      </w:pPr>
    </w:p>
    <w:p w14:paraId="4F47C1B0" w14:textId="77777777" w:rsidR="008F1F9B" w:rsidRPr="00A370B4" w:rsidRDefault="008F1F9B" w:rsidP="00A370B4">
      <w:pPr>
        <w:pStyle w:val="Paragraph"/>
        <w:jc w:val="both"/>
        <w:rPr>
          <w:rFonts w:ascii="Times New Roman" w:hAnsi="Times New Roman"/>
          <w:lang w:val="ru-RU"/>
        </w:rPr>
      </w:pPr>
    </w:p>
    <w:p w14:paraId="0EDE689D" w14:textId="77777777" w:rsidR="008F1F9B" w:rsidRPr="00A370B4" w:rsidRDefault="008F1F9B" w:rsidP="00A370B4">
      <w:pPr>
        <w:pStyle w:val="Paragraph"/>
        <w:jc w:val="both"/>
        <w:rPr>
          <w:rFonts w:ascii="Times New Roman" w:hAnsi="Times New Roman"/>
          <w:lang w:val="ru-RU"/>
        </w:rPr>
      </w:pPr>
      <w:r w:rsidRPr="00A370B4">
        <w:rPr>
          <w:rFonts w:ascii="Times New Roman" w:hAnsi="Times New Roman"/>
          <w:b/>
          <w:lang w:val="ru-RU"/>
        </w:rPr>
        <w:t>2.</w:t>
      </w:r>
      <w:r w:rsidRPr="00A370B4">
        <w:rPr>
          <w:rFonts w:ascii="Times New Roman" w:hAnsi="Times New Roman"/>
          <w:b/>
          <w:lang w:val="ru-RU"/>
        </w:rPr>
        <w:tab/>
      </w:r>
      <w:r w:rsidRPr="00A370B4">
        <w:rPr>
          <w:rFonts w:ascii="Times New Roman" w:hAnsi="Times New Roman"/>
          <w:b/>
          <w:bCs/>
          <w:smallCaps/>
          <w:lang w:val="ru-RU"/>
        </w:rPr>
        <w:t>Общие условия контрактов (на оказание услуг)</w:t>
      </w:r>
    </w:p>
    <w:p w14:paraId="05600330" w14:textId="7ADC80C7" w:rsidR="008F1F9B" w:rsidRPr="00A370B4" w:rsidRDefault="008F1F9B" w:rsidP="00A370B4">
      <w:pPr>
        <w:autoSpaceDE/>
        <w:autoSpaceDN/>
        <w:spacing w:before="100" w:beforeAutospacing="1" w:after="100" w:afterAutospacing="1"/>
        <w:ind w:left="720" w:hanging="720"/>
        <w:jc w:val="both"/>
        <w:rPr>
          <w:rFonts w:eastAsia="PMingLiU"/>
          <w:sz w:val="24"/>
          <w:szCs w:val="24"/>
          <w:lang w:val="ru-RU"/>
        </w:rPr>
      </w:pPr>
      <w:r w:rsidRPr="00A370B4">
        <w:rPr>
          <w:rFonts w:eastAsia="PMingLiU"/>
          <w:sz w:val="24"/>
          <w:szCs w:val="24"/>
          <w:lang w:val="ru-RU"/>
        </w:rPr>
        <w:t>2.1</w:t>
      </w:r>
      <w:r w:rsidRPr="00A370B4">
        <w:rPr>
          <w:rFonts w:eastAsia="PMingLiU"/>
          <w:sz w:val="24"/>
          <w:szCs w:val="24"/>
          <w:lang w:val="ru-RU"/>
        </w:rPr>
        <w:tab/>
      </w:r>
      <w:r w:rsidRPr="00A370B4">
        <w:rPr>
          <w:rFonts w:cs="Courier New"/>
          <w:color w:val="000000"/>
          <w:sz w:val="24"/>
          <w:szCs w:val="24"/>
          <w:lang w:val="ru-RU"/>
        </w:rPr>
        <w:t xml:space="preserve">Общие условия контрактов ЮНИСЕФ (на оказание услуг) будут применяться к любым контрактам, заключенным в связи с настоящим Объявлением. </w:t>
      </w:r>
      <w:r w:rsidRPr="00CC2710">
        <w:rPr>
          <w:rFonts w:eastAsia="PMingLiU"/>
          <w:b/>
          <w:sz w:val="24"/>
          <w:szCs w:val="24"/>
          <w:lang w:val="ru-RU"/>
        </w:rPr>
        <w:t xml:space="preserve">Подписывая Форму Объявления о принятии предложений на оказание услуг, каждый </w:t>
      </w:r>
      <w:r w:rsidR="00442095" w:rsidRPr="00CC2710">
        <w:rPr>
          <w:rFonts w:eastAsia="PMingLiU"/>
          <w:b/>
          <w:sz w:val="24"/>
          <w:szCs w:val="24"/>
          <w:lang w:val="ru-RU"/>
        </w:rPr>
        <w:t>Участник тендера</w:t>
      </w:r>
      <w:r w:rsidRPr="00CC2710">
        <w:rPr>
          <w:rFonts w:eastAsia="PMingLiU"/>
          <w:b/>
          <w:sz w:val="24"/>
          <w:szCs w:val="24"/>
          <w:lang w:val="ru-RU"/>
        </w:rPr>
        <w:t xml:space="preserve"> подтвер</w:t>
      </w:r>
      <w:r w:rsidR="00CC2710" w:rsidRPr="00CC2710">
        <w:rPr>
          <w:rFonts w:eastAsia="PMingLiU"/>
          <w:b/>
          <w:sz w:val="24"/>
          <w:szCs w:val="24"/>
          <w:lang w:val="ru-RU"/>
        </w:rPr>
        <w:t>ждает</w:t>
      </w:r>
      <w:r w:rsidRPr="00CC2710">
        <w:rPr>
          <w:rFonts w:eastAsia="PMingLiU"/>
          <w:b/>
          <w:sz w:val="24"/>
          <w:szCs w:val="24"/>
          <w:lang w:val="ru-RU"/>
        </w:rPr>
        <w:t xml:space="preserve"> свое согласие с Общими условиями контрактов ЮНИСЕФ (на оказание услуг).</w:t>
      </w:r>
      <w:r w:rsidRPr="00A370B4">
        <w:rPr>
          <w:rFonts w:eastAsia="PMingLiU"/>
          <w:sz w:val="24"/>
          <w:szCs w:val="24"/>
          <w:lang w:val="ru-RU"/>
        </w:rPr>
        <w:t xml:space="preserve"> </w:t>
      </w:r>
      <w:r w:rsidR="00442095">
        <w:rPr>
          <w:rFonts w:cs="Courier New"/>
          <w:color w:val="000000"/>
          <w:sz w:val="24"/>
          <w:szCs w:val="24"/>
          <w:lang w:val="ru-RU"/>
        </w:rPr>
        <w:t>Участник тендера</w:t>
      </w:r>
      <w:r w:rsidRPr="00A370B4">
        <w:rPr>
          <w:rFonts w:cs="Courier New"/>
          <w:color w:val="000000"/>
          <w:sz w:val="24"/>
          <w:szCs w:val="24"/>
          <w:lang w:val="ru-RU"/>
        </w:rPr>
        <w:t xml:space="preserve"> понимает, что, в случае если он предлагает какие-либо изменения или дополнительные условия к Общим условиям контрактов ЮНИСЕФ (на оказание услуг), они должны быть четко указаны в Предложении и могут отрицательно повлиять на оценку Предложения.</w:t>
      </w:r>
    </w:p>
    <w:p w14:paraId="4F670C19" w14:textId="77777777" w:rsidR="008F1F9B" w:rsidRPr="00A370B4" w:rsidRDefault="008F1F9B" w:rsidP="00A370B4">
      <w:pPr>
        <w:pStyle w:val="Paragraph"/>
        <w:jc w:val="both"/>
        <w:rPr>
          <w:rFonts w:ascii="Times New Roman" w:hAnsi="Times New Roman"/>
          <w:b/>
          <w:lang w:val="ru-RU"/>
        </w:rPr>
      </w:pPr>
      <w:r w:rsidRPr="00A370B4">
        <w:rPr>
          <w:rFonts w:ascii="Times New Roman" w:hAnsi="Times New Roman"/>
          <w:b/>
          <w:bCs/>
          <w:smallCaps/>
          <w:lang w:val="ru-RU"/>
        </w:rPr>
        <w:t>3.</w:t>
      </w:r>
      <w:r w:rsidRPr="00A370B4">
        <w:rPr>
          <w:rFonts w:ascii="Times New Roman" w:hAnsi="Times New Roman"/>
          <w:b/>
          <w:bCs/>
          <w:smallCaps/>
          <w:lang w:val="ru-RU"/>
        </w:rPr>
        <w:tab/>
        <w:t>Права ЮНИСЕФ</w:t>
      </w:r>
    </w:p>
    <w:p w14:paraId="3F47F5BF" w14:textId="77777777" w:rsidR="008F1F9B" w:rsidRPr="00A370B4" w:rsidRDefault="008F1F9B" w:rsidP="00A370B4">
      <w:pPr>
        <w:pStyle w:val="Paragraph"/>
        <w:jc w:val="both"/>
        <w:rPr>
          <w:rFonts w:ascii="Times New Roman" w:hAnsi="Times New Roman"/>
          <w:lang w:val="ru-RU"/>
        </w:rPr>
      </w:pPr>
    </w:p>
    <w:p w14:paraId="46AB71FC" w14:textId="77777777" w:rsidR="008F1F9B" w:rsidRPr="00A370B4" w:rsidRDefault="008F1F9B" w:rsidP="00A370B4">
      <w:pPr>
        <w:pStyle w:val="Paragraph"/>
        <w:ind w:left="720" w:hanging="720"/>
        <w:jc w:val="both"/>
        <w:rPr>
          <w:rFonts w:ascii="Times New Roman" w:hAnsi="Times New Roman"/>
          <w:lang w:val="ru-RU"/>
        </w:rPr>
      </w:pPr>
      <w:r w:rsidRPr="00A370B4">
        <w:rPr>
          <w:rFonts w:ascii="Times New Roman" w:hAnsi="Times New Roman"/>
          <w:lang w:val="ru-RU"/>
        </w:rPr>
        <w:t>3.1</w:t>
      </w:r>
      <w:r w:rsidRPr="00A370B4">
        <w:rPr>
          <w:rFonts w:ascii="Times New Roman" w:hAnsi="Times New Roman"/>
          <w:lang w:val="ru-RU"/>
        </w:rPr>
        <w:tab/>
        <w:t xml:space="preserve">ЮНИСЕФ оставляет за собой следующие права: </w:t>
      </w:r>
    </w:p>
    <w:p w14:paraId="3A40A2F8" w14:textId="77777777" w:rsidR="008F1F9B" w:rsidRPr="00A370B4" w:rsidRDefault="008F1F9B" w:rsidP="00A370B4">
      <w:pPr>
        <w:pStyle w:val="Paragraph"/>
        <w:ind w:left="720" w:hanging="720"/>
        <w:jc w:val="both"/>
        <w:rPr>
          <w:rFonts w:ascii="Times New Roman" w:hAnsi="Times New Roman"/>
          <w:lang w:val="ru-RU"/>
        </w:rPr>
      </w:pPr>
    </w:p>
    <w:p w14:paraId="5CB8D670" w14:textId="0400F0E2" w:rsidR="008F1F9B" w:rsidRPr="00A370B4" w:rsidRDefault="008F1F9B" w:rsidP="00A370B4">
      <w:pPr>
        <w:pStyle w:val="Paragraph"/>
        <w:ind w:left="1440" w:hanging="720"/>
        <w:jc w:val="both"/>
        <w:rPr>
          <w:rFonts w:ascii="Times New Roman" w:eastAsia="PMingLiU" w:hAnsi="Times New Roman" w:cs="Times New Roman"/>
          <w:lang w:val="ru-RU"/>
        </w:rPr>
      </w:pPr>
      <w:r w:rsidRPr="00A370B4">
        <w:rPr>
          <w:rFonts w:ascii="Times New Roman" w:hAnsi="Times New Roman"/>
          <w:lang w:val="ru-RU"/>
        </w:rPr>
        <w:t>a)</w:t>
      </w:r>
      <w:r w:rsidRPr="00A370B4">
        <w:rPr>
          <w:rFonts w:ascii="Times New Roman" w:hAnsi="Times New Roman"/>
          <w:lang w:val="ru-RU"/>
        </w:rPr>
        <w:tab/>
        <w:t xml:space="preserve">право принять любое Предложение (полностью или в части); отклонить любые или все Предложения; или полностью прекратить настоящую </w:t>
      </w:r>
      <w:r w:rsidR="007616BE">
        <w:rPr>
          <w:rFonts w:ascii="Times New Roman" w:hAnsi="Times New Roman"/>
          <w:lang w:val="ru-RU"/>
        </w:rPr>
        <w:t xml:space="preserve">тендерную </w:t>
      </w:r>
      <w:r w:rsidRPr="00A370B4">
        <w:rPr>
          <w:rFonts w:ascii="Times New Roman" w:hAnsi="Times New Roman"/>
          <w:lang w:val="ru-RU"/>
        </w:rPr>
        <w:t>процедуру;</w:t>
      </w:r>
    </w:p>
    <w:p w14:paraId="3A07786E" w14:textId="77777777" w:rsidR="008F1F9B" w:rsidRPr="00A370B4" w:rsidRDefault="008F1F9B" w:rsidP="00A370B4">
      <w:pPr>
        <w:pStyle w:val="Paragraph"/>
        <w:ind w:left="1440" w:hanging="720"/>
        <w:jc w:val="both"/>
        <w:rPr>
          <w:rFonts w:ascii="Times New Roman" w:hAnsi="Times New Roman"/>
          <w:lang w:val="ru-RU"/>
        </w:rPr>
      </w:pPr>
    </w:p>
    <w:p w14:paraId="4BA3E376" w14:textId="6EAA6EC4" w:rsidR="008F1F9B" w:rsidRPr="00A370B4" w:rsidRDefault="008F1F9B" w:rsidP="00A370B4">
      <w:pPr>
        <w:pStyle w:val="Paragraph"/>
        <w:ind w:left="1440" w:hanging="720"/>
        <w:jc w:val="both"/>
        <w:rPr>
          <w:rFonts w:ascii="Times New Roman" w:hAnsi="Times New Roman"/>
          <w:lang w:val="ru-RU"/>
        </w:rPr>
      </w:pPr>
      <w:r w:rsidRPr="00A370B4">
        <w:rPr>
          <w:rFonts w:ascii="Times New Roman" w:hAnsi="Times New Roman"/>
          <w:lang w:val="ru-RU"/>
        </w:rPr>
        <w:t>b)</w:t>
      </w:r>
      <w:r w:rsidRPr="00A370B4">
        <w:rPr>
          <w:rFonts w:ascii="Times New Roman" w:hAnsi="Times New Roman"/>
          <w:lang w:val="ru-RU"/>
        </w:rPr>
        <w:tab/>
      </w:r>
      <w:r w:rsidRPr="00A370B4">
        <w:rPr>
          <w:rFonts w:ascii="Times New Roman" w:eastAsia="PMingLiU" w:hAnsi="Times New Roman" w:cs="Times New Roman"/>
          <w:lang w:val="ru-RU"/>
        </w:rPr>
        <w:t xml:space="preserve">право проверять любую информацию, содержащуюся в ответе </w:t>
      </w:r>
      <w:r w:rsidR="00442095">
        <w:rPr>
          <w:rFonts w:ascii="Times New Roman" w:eastAsia="PMingLiU" w:hAnsi="Times New Roman" w:cs="Times New Roman"/>
          <w:lang w:val="ru-RU"/>
        </w:rPr>
        <w:t>Участника тендера</w:t>
      </w:r>
      <w:r w:rsidRPr="00A370B4">
        <w:rPr>
          <w:rFonts w:ascii="Times New Roman" w:eastAsia="PMingLiU" w:hAnsi="Times New Roman" w:cs="Times New Roman"/>
          <w:lang w:val="ru-RU"/>
        </w:rPr>
        <w:t xml:space="preserve"> (и </w:t>
      </w:r>
      <w:r w:rsidR="004A5971">
        <w:rPr>
          <w:rFonts w:ascii="Times New Roman" w:eastAsia="PMingLiU" w:hAnsi="Times New Roman" w:cs="Times New Roman"/>
          <w:lang w:val="ru-RU"/>
        </w:rPr>
        <w:t>Участник тендера</w:t>
      </w:r>
      <w:r w:rsidRPr="00A370B4">
        <w:rPr>
          <w:rFonts w:ascii="Times New Roman" w:eastAsia="PMingLiU" w:hAnsi="Times New Roman" w:cs="Times New Roman"/>
          <w:lang w:val="ru-RU"/>
        </w:rPr>
        <w:t xml:space="preserve"> обязуется оказывать ЮНИСЕФ разумное содействие в проведении такой проверки); </w:t>
      </w:r>
    </w:p>
    <w:p w14:paraId="6959F4FD" w14:textId="77777777" w:rsidR="008F1F9B" w:rsidRPr="00A370B4" w:rsidRDefault="008F1F9B" w:rsidP="00A370B4">
      <w:pPr>
        <w:pStyle w:val="Paragraph"/>
        <w:jc w:val="both"/>
        <w:rPr>
          <w:rFonts w:ascii="Times New Roman" w:hAnsi="Times New Roman"/>
          <w:lang w:val="ru-RU"/>
        </w:rPr>
      </w:pPr>
    </w:p>
    <w:p w14:paraId="3B1886EC" w14:textId="35F4974A" w:rsidR="008F1F9B" w:rsidRPr="00A370B4" w:rsidRDefault="008F1F9B" w:rsidP="00A370B4">
      <w:pPr>
        <w:pStyle w:val="Paragraph"/>
        <w:ind w:left="1440" w:hanging="720"/>
        <w:jc w:val="both"/>
        <w:rPr>
          <w:rFonts w:ascii="Times New Roman" w:eastAsia="PMingLiU" w:hAnsi="Times New Roman" w:cs="Times New Roman"/>
          <w:lang w:val="ru-RU"/>
        </w:rPr>
      </w:pPr>
      <w:r w:rsidRPr="00A370B4">
        <w:rPr>
          <w:rFonts w:ascii="Times New Roman" w:hAnsi="Times New Roman"/>
          <w:lang w:val="ru-RU"/>
        </w:rPr>
        <w:t>c)</w:t>
      </w:r>
      <w:r w:rsidRPr="00A370B4">
        <w:rPr>
          <w:rFonts w:ascii="Times New Roman" w:eastAsia="PMingLiU" w:hAnsi="Times New Roman" w:cs="Times New Roman"/>
          <w:lang w:val="ru-RU"/>
        </w:rPr>
        <w:tab/>
      </w:r>
      <w:r w:rsidRPr="00A370B4">
        <w:rPr>
          <w:rFonts w:ascii="Times New Roman" w:hAnsi="Times New Roman"/>
          <w:lang w:val="ru-RU"/>
        </w:rPr>
        <w:t xml:space="preserve">право признать недействительным любое Предложение, полученное от </w:t>
      </w:r>
      <w:r w:rsidR="00442095">
        <w:rPr>
          <w:rFonts w:ascii="Times New Roman" w:hAnsi="Times New Roman"/>
          <w:lang w:val="ru-RU"/>
        </w:rPr>
        <w:t>Участника тендера</w:t>
      </w:r>
      <w:r w:rsidRPr="00A370B4">
        <w:rPr>
          <w:rFonts w:ascii="Times New Roman" w:hAnsi="Times New Roman"/>
          <w:lang w:val="ru-RU"/>
        </w:rPr>
        <w:t>, который, сугубо по мнению ЮНИСЕФ, ранее не выполнил удовлетворительным образом и своевременно контракты или который, по мнению ЮНИСЕФ, не имеет возможности исполнять контракт;</w:t>
      </w:r>
    </w:p>
    <w:p w14:paraId="36FCCCA0" w14:textId="77777777" w:rsidR="008F1F9B" w:rsidRPr="00A370B4" w:rsidRDefault="008F1F9B" w:rsidP="00A370B4">
      <w:pPr>
        <w:pStyle w:val="Paragraph"/>
        <w:ind w:left="720" w:hanging="720"/>
        <w:jc w:val="both"/>
        <w:rPr>
          <w:rFonts w:ascii="Times New Roman" w:hAnsi="Times New Roman"/>
          <w:lang w:val="ru-RU"/>
        </w:rPr>
      </w:pPr>
    </w:p>
    <w:p w14:paraId="1B42D524" w14:textId="77777777" w:rsidR="008F1F9B" w:rsidRPr="00A370B4" w:rsidRDefault="008F1F9B" w:rsidP="00A370B4">
      <w:pPr>
        <w:pStyle w:val="Paragraph"/>
        <w:ind w:left="1440" w:hanging="720"/>
        <w:jc w:val="both"/>
        <w:rPr>
          <w:rFonts w:ascii="Times New Roman" w:hAnsi="Times New Roman"/>
          <w:lang w:val="ru-RU"/>
        </w:rPr>
      </w:pPr>
      <w:r w:rsidRPr="00A370B4">
        <w:rPr>
          <w:rFonts w:ascii="Times New Roman" w:hAnsi="Times New Roman"/>
          <w:lang w:val="ru-RU"/>
        </w:rPr>
        <w:t>d)</w:t>
      </w:r>
      <w:r w:rsidRPr="00A370B4">
        <w:rPr>
          <w:rFonts w:ascii="Times New Roman" w:hAnsi="Times New Roman"/>
          <w:lang w:val="ru-RU"/>
        </w:rPr>
        <w:tab/>
        <w:t>право признать недействительным любое Предложение, которое, сугубо по мнению ЮНИСЕФ, не отвечает требованиям и инструкциям, изложенным в настоящем Объявлении;</w:t>
      </w:r>
    </w:p>
    <w:p w14:paraId="6DF796B3" w14:textId="77777777" w:rsidR="008F1F9B" w:rsidRPr="00A370B4" w:rsidRDefault="008F1F9B" w:rsidP="00A370B4">
      <w:pPr>
        <w:pStyle w:val="Paragraph"/>
        <w:ind w:left="1440" w:hanging="720"/>
        <w:jc w:val="both"/>
        <w:rPr>
          <w:rFonts w:ascii="Times New Roman" w:hAnsi="Times New Roman"/>
          <w:lang w:val="ru-RU"/>
        </w:rPr>
      </w:pPr>
    </w:p>
    <w:p w14:paraId="4E5D3BF3" w14:textId="11A67E45" w:rsidR="008F1F9B" w:rsidRPr="00A370B4" w:rsidRDefault="008F1F9B" w:rsidP="00A370B4">
      <w:pPr>
        <w:ind w:left="1440" w:hanging="720"/>
        <w:jc w:val="both"/>
        <w:rPr>
          <w:sz w:val="24"/>
          <w:szCs w:val="24"/>
          <w:lang w:val="ru-RU"/>
        </w:rPr>
      </w:pPr>
      <w:r w:rsidRPr="00A370B4">
        <w:rPr>
          <w:sz w:val="24"/>
          <w:szCs w:val="24"/>
          <w:lang w:val="ru-RU"/>
        </w:rPr>
        <w:t>e)</w:t>
      </w:r>
      <w:r w:rsidRPr="00A370B4">
        <w:rPr>
          <w:sz w:val="24"/>
          <w:szCs w:val="24"/>
          <w:lang w:val="ru-RU"/>
        </w:rPr>
        <w:tab/>
        <w:t xml:space="preserve">право приостановить переговоры или отменить вынесенное в пользу </w:t>
      </w:r>
      <w:r w:rsidR="00442095">
        <w:rPr>
          <w:sz w:val="24"/>
          <w:szCs w:val="24"/>
          <w:lang w:val="ru-RU"/>
        </w:rPr>
        <w:t>Участника тендера</w:t>
      </w:r>
      <w:r w:rsidRPr="00A370B4">
        <w:rPr>
          <w:sz w:val="24"/>
          <w:szCs w:val="24"/>
          <w:lang w:val="ru-RU"/>
        </w:rPr>
        <w:t xml:space="preserve"> решение в любой момент вплоть до подписания контракта с данным Кандидатом.</w:t>
      </w:r>
      <w:r w:rsidR="005328F9">
        <w:rPr>
          <w:sz w:val="24"/>
          <w:szCs w:val="24"/>
          <w:lang w:val="ru-RU"/>
        </w:rPr>
        <w:t xml:space="preserve"> </w:t>
      </w:r>
      <w:r w:rsidRPr="00A370B4">
        <w:rPr>
          <w:sz w:val="24"/>
          <w:szCs w:val="24"/>
          <w:lang w:val="ru-RU"/>
        </w:rPr>
        <w:t xml:space="preserve">При этом ЮНИСЕФ не обязан указывать причину, но направит соответствующему </w:t>
      </w:r>
      <w:r w:rsidR="00442095">
        <w:rPr>
          <w:sz w:val="24"/>
          <w:szCs w:val="24"/>
          <w:lang w:val="ru-RU"/>
        </w:rPr>
        <w:t>Участнику тендера</w:t>
      </w:r>
      <w:r w:rsidRPr="00A370B4">
        <w:rPr>
          <w:sz w:val="24"/>
          <w:szCs w:val="24"/>
          <w:lang w:val="ru-RU"/>
        </w:rPr>
        <w:t xml:space="preserve"> предварительное уведомление о таком приостановлении переговоров или отмене решения.</w:t>
      </w:r>
    </w:p>
    <w:p w14:paraId="69D1BAE8" w14:textId="77777777" w:rsidR="008F1F9B" w:rsidRPr="00A370B4" w:rsidRDefault="008F1F9B" w:rsidP="00A370B4">
      <w:pPr>
        <w:pStyle w:val="Paragraph"/>
        <w:ind w:left="1440" w:hanging="720"/>
        <w:jc w:val="both"/>
        <w:rPr>
          <w:rFonts w:ascii="Times New Roman" w:hAnsi="Times New Roman"/>
          <w:lang w:val="ru-RU"/>
        </w:rPr>
      </w:pPr>
    </w:p>
    <w:p w14:paraId="2DFC4A1F" w14:textId="036425B2" w:rsidR="008F1F9B" w:rsidRPr="00A370B4" w:rsidRDefault="008F1F9B" w:rsidP="00A370B4">
      <w:pPr>
        <w:pStyle w:val="Paragraph"/>
        <w:ind w:left="720" w:hanging="720"/>
        <w:jc w:val="both"/>
        <w:rPr>
          <w:rFonts w:ascii="Times New Roman" w:hAnsi="Times New Roman"/>
          <w:lang w:val="ru-RU"/>
        </w:rPr>
      </w:pPr>
      <w:r w:rsidRPr="00A370B4">
        <w:rPr>
          <w:rFonts w:ascii="Times New Roman" w:hAnsi="Times New Roman"/>
          <w:lang w:val="ru-RU"/>
        </w:rPr>
        <w:t>3.2</w:t>
      </w:r>
      <w:r w:rsidRPr="00A370B4">
        <w:rPr>
          <w:rFonts w:ascii="Times New Roman" w:hAnsi="Times New Roman"/>
          <w:lang w:val="ru-RU"/>
        </w:rPr>
        <w:tab/>
      </w:r>
      <w:r w:rsidRPr="00A370B4">
        <w:rPr>
          <w:rFonts w:ascii="Times New Roman" w:hAnsi="Times New Roman" w:cs="Times New Roman"/>
          <w:lang w:val="ru-RU"/>
        </w:rPr>
        <w:t xml:space="preserve">ЮНИСЕФ не несет ответственности ни перед каким </w:t>
      </w:r>
      <w:r w:rsidR="00442095">
        <w:rPr>
          <w:rFonts w:ascii="Times New Roman" w:hAnsi="Times New Roman" w:cs="Times New Roman"/>
          <w:lang w:val="ru-RU"/>
        </w:rPr>
        <w:t>Участником тендера</w:t>
      </w:r>
      <w:r w:rsidRPr="00A370B4">
        <w:rPr>
          <w:rFonts w:ascii="Times New Roman" w:hAnsi="Times New Roman" w:cs="Times New Roman"/>
          <w:lang w:val="ru-RU"/>
        </w:rPr>
        <w:t xml:space="preserve"> за какие бы то ни было издержки, расходы или убытки, понесенные данным Кандидатом в связи с настоящим Объявлением или </w:t>
      </w:r>
      <w:r w:rsidR="007616BE">
        <w:rPr>
          <w:rFonts w:ascii="Times New Roman" w:hAnsi="Times New Roman" w:cs="Times New Roman"/>
          <w:lang w:val="ru-RU"/>
        </w:rPr>
        <w:t xml:space="preserve">тендерной </w:t>
      </w:r>
      <w:r w:rsidRPr="00A370B4">
        <w:rPr>
          <w:rFonts w:ascii="Times New Roman" w:hAnsi="Times New Roman" w:cs="Times New Roman"/>
          <w:lang w:val="ru-RU"/>
        </w:rPr>
        <w:t>процедурой, включая, помимо прочего, любые издержки, расходы или убытки, понесенные в результате осуществления ЮНИСЕФ любого из своих прав, предусмотренных в пункте 3.1 выше.</w:t>
      </w:r>
    </w:p>
    <w:p w14:paraId="1BEFC047" w14:textId="77777777" w:rsidR="008F1F9B" w:rsidRPr="00A370B4" w:rsidRDefault="008F1F9B" w:rsidP="00A370B4">
      <w:pPr>
        <w:pStyle w:val="Paragraph"/>
        <w:jc w:val="both"/>
        <w:rPr>
          <w:rFonts w:ascii="Times New Roman" w:hAnsi="Times New Roman"/>
          <w:lang w:val="ru-RU"/>
        </w:rPr>
      </w:pPr>
    </w:p>
    <w:p w14:paraId="57B01A90" w14:textId="77777777" w:rsidR="008F1F9B" w:rsidRPr="00A370B4" w:rsidRDefault="008F1F9B" w:rsidP="00A370B4">
      <w:pPr>
        <w:pStyle w:val="Paragraph"/>
        <w:jc w:val="both"/>
        <w:rPr>
          <w:rFonts w:ascii="Times New Roman" w:hAnsi="Times New Roman"/>
          <w:b/>
          <w:lang w:val="ru-RU"/>
        </w:rPr>
      </w:pPr>
      <w:r w:rsidRPr="00A370B4">
        <w:rPr>
          <w:rFonts w:ascii="Times New Roman" w:hAnsi="Times New Roman"/>
          <w:b/>
          <w:lang w:val="ru-RU"/>
        </w:rPr>
        <w:t xml:space="preserve">ЧАСТЬ IV. ТРЕБОВАНИЯ </w:t>
      </w:r>
    </w:p>
    <w:p w14:paraId="19F7FE0D" w14:textId="77777777" w:rsidR="008F1F9B" w:rsidRPr="00A370B4" w:rsidRDefault="008F1F9B" w:rsidP="00A370B4">
      <w:pPr>
        <w:pStyle w:val="Paragraph"/>
        <w:jc w:val="both"/>
        <w:rPr>
          <w:rFonts w:ascii="Times New Roman" w:hAnsi="Times New Roman"/>
          <w:lang w:val="ru-RU"/>
        </w:rPr>
      </w:pPr>
    </w:p>
    <w:p w14:paraId="59D9F63D" w14:textId="77777777" w:rsidR="008F1F9B" w:rsidRPr="00A370B4" w:rsidRDefault="008F1F9B" w:rsidP="00A370B4">
      <w:pPr>
        <w:pStyle w:val="Paragraph"/>
        <w:jc w:val="both"/>
        <w:rPr>
          <w:rFonts w:ascii="Times New Roman" w:hAnsi="Times New Roman"/>
          <w:b/>
          <w:bCs/>
          <w:smallCaps/>
          <w:lang w:val="ru-RU"/>
        </w:rPr>
      </w:pPr>
      <w:r w:rsidRPr="00A370B4">
        <w:rPr>
          <w:rFonts w:ascii="Times New Roman" w:hAnsi="Times New Roman"/>
          <w:b/>
          <w:bCs/>
          <w:smallCaps/>
          <w:lang w:val="ru-RU"/>
        </w:rPr>
        <w:t xml:space="preserve">1. </w:t>
      </w:r>
      <w:r w:rsidRPr="00A370B4">
        <w:rPr>
          <w:rFonts w:ascii="Times New Roman" w:hAnsi="Times New Roman"/>
          <w:b/>
          <w:bCs/>
          <w:smallCaps/>
          <w:lang w:val="ru-RU"/>
        </w:rPr>
        <w:tab/>
        <w:t xml:space="preserve">Цена и оплата </w:t>
      </w:r>
    </w:p>
    <w:p w14:paraId="19C860DF" w14:textId="77777777" w:rsidR="008F1F9B" w:rsidRPr="00A370B4" w:rsidRDefault="008F1F9B" w:rsidP="00A370B4">
      <w:pPr>
        <w:pStyle w:val="Paragraph"/>
        <w:jc w:val="both"/>
        <w:rPr>
          <w:lang w:val="ru-RU"/>
        </w:rPr>
      </w:pPr>
    </w:p>
    <w:p w14:paraId="37391544" w14:textId="080F5D18" w:rsidR="008F1F9B" w:rsidRPr="00A370B4" w:rsidRDefault="008F1F9B" w:rsidP="00A370B4">
      <w:pPr>
        <w:pStyle w:val="Paragraph"/>
        <w:ind w:left="720" w:hanging="720"/>
        <w:jc w:val="both"/>
        <w:rPr>
          <w:rFonts w:ascii="Times New Roman" w:hAnsi="Times New Roman" w:cs="Times New Roman"/>
          <w:lang w:val="ru-RU"/>
        </w:rPr>
      </w:pPr>
      <w:r w:rsidRPr="00A370B4">
        <w:rPr>
          <w:rFonts w:ascii="Times New Roman" w:hAnsi="Times New Roman" w:cs="Times New Roman"/>
          <w:lang w:val="ru-RU"/>
        </w:rPr>
        <w:t>1.1</w:t>
      </w:r>
      <w:r w:rsidRPr="00A370B4">
        <w:rPr>
          <w:rFonts w:ascii="Times New Roman" w:hAnsi="Times New Roman" w:cs="Times New Roman"/>
          <w:lang w:val="ru-RU"/>
        </w:rPr>
        <w:tab/>
      </w:r>
      <w:r w:rsidRPr="00A370B4">
        <w:rPr>
          <w:rFonts w:ascii="Times New Roman" w:hAnsi="Times New Roman" w:cs="Times New Roman"/>
          <w:u w:val="single"/>
          <w:lang w:val="ru-RU"/>
        </w:rPr>
        <w:t>Цена</w:t>
      </w:r>
      <w:r w:rsidRPr="00A370B4">
        <w:rPr>
          <w:rFonts w:ascii="Times New Roman" w:hAnsi="Times New Roman" w:cs="Times New Roman"/>
          <w:lang w:val="ru-RU"/>
        </w:rPr>
        <w:t xml:space="preserve">. </w:t>
      </w:r>
      <w:r w:rsidRPr="00A370B4">
        <w:rPr>
          <w:rFonts w:ascii="Times New Roman" w:hAnsi="Times New Roman" w:cs="Times New Roman"/>
          <w:color w:val="000000"/>
          <w:lang w:val="ru-RU"/>
        </w:rPr>
        <w:t xml:space="preserve">Вознаграждение за услуги и результаты услуг будет считаться включающим все издержки, расходы, затраты и сборы, которые могут возникнуть у </w:t>
      </w:r>
      <w:r w:rsidR="00442095">
        <w:rPr>
          <w:rFonts w:ascii="Times New Roman" w:hAnsi="Times New Roman" w:cs="Times New Roman"/>
          <w:color w:val="000000"/>
          <w:lang w:val="ru-RU"/>
        </w:rPr>
        <w:t>Участника тендер</w:t>
      </w:r>
      <w:r w:rsidRPr="00A370B4">
        <w:rPr>
          <w:rFonts w:ascii="Times New Roman" w:hAnsi="Times New Roman" w:cs="Times New Roman"/>
          <w:color w:val="000000"/>
          <w:lang w:val="ru-RU"/>
        </w:rPr>
        <w:t xml:space="preserve">а в связи с выполнением работ. </w:t>
      </w:r>
      <w:r w:rsidR="004A5971">
        <w:rPr>
          <w:rFonts w:ascii="Times New Roman" w:hAnsi="Times New Roman" w:cs="Times New Roman"/>
          <w:lang w:val="ru-RU"/>
        </w:rPr>
        <w:t>Участник тендера</w:t>
      </w:r>
      <w:r w:rsidRPr="00A370B4">
        <w:rPr>
          <w:rFonts w:ascii="Times New Roman" w:hAnsi="Times New Roman" w:cs="Times New Roman"/>
          <w:lang w:val="ru-RU"/>
        </w:rPr>
        <w:t xml:space="preserve"> может предложить любые безусловные скидки.</w:t>
      </w:r>
      <w:r w:rsidR="005328F9">
        <w:rPr>
          <w:rFonts w:ascii="Times New Roman" w:hAnsi="Times New Roman" w:cs="Times New Roman"/>
          <w:lang w:val="ru-RU"/>
        </w:rPr>
        <w:t xml:space="preserve"> </w:t>
      </w:r>
      <w:r w:rsidRPr="00A370B4">
        <w:rPr>
          <w:rFonts w:ascii="Times New Roman" w:hAnsi="Times New Roman" w:cs="Times New Roman"/>
          <w:lang w:val="ru-RU"/>
        </w:rPr>
        <w:t xml:space="preserve">Кроме того, </w:t>
      </w:r>
      <w:r w:rsidR="00442095">
        <w:rPr>
          <w:rFonts w:ascii="Times New Roman" w:hAnsi="Times New Roman" w:cs="Times New Roman"/>
          <w:lang w:val="ru-RU"/>
        </w:rPr>
        <w:t>Участник тендера</w:t>
      </w:r>
      <w:r w:rsidRPr="00A370B4">
        <w:rPr>
          <w:rFonts w:ascii="Times New Roman" w:hAnsi="Times New Roman" w:cs="Times New Roman"/>
          <w:lang w:val="ru-RU"/>
        </w:rPr>
        <w:t xml:space="preserve"> может предложить скидки за досрочную оплату, т. е. за оплату, произведенную в течение определенного периода времени, который является более коротким, чем применяемый ЮНИСЕФ стандартный срок</w:t>
      </w:r>
      <w:r w:rsidR="00D24BB9">
        <w:rPr>
          <w:rFonts w:ascii="Times New Roman" w:hAnsi="Times New Roman" w:cs="Times New Roman"/>
          <w:lang w:val="ru-RU"/>
        </w:rPr>
        <w:t xml:space="preserve"> полной</w:t>
      </w:r>
      <w:r w:rsidRPr="00A370B4">
        <w:rPr>
          <w:rFonts w:ascii="Times New Roman" w:hAnsi="Times New Roman" w:cs="Times New Roman"/>
          <w:lang w:val="ru-RU"/>
        </w:rPr>
        <w:t xml:space="preserve"> оплаты в 30 дней.</w:t>
      </w:r>
      <w:r w:rsidR="005328F9">
        <w:rPr>
          <w:rFonts w:ascii="Times New Roman" w:hAnsi="Times New Roman" w:cs="Times New Roman"/>
          <w:lang w:val="ru-RU"/>
        </w:rPr>
        <w:t xml:space="preserve"> </w:t>
      </w:r>
    </w:p>
    <w:p w14:paraId="23F1ABC5" w14:textId="77777777" w:rsidR="008F1F9B" w:rsidRPr="00A370B4" w:rsidRDefault="008F1F9B" w:rsidP="00A370B4">
      <w:pPr>
        <w:pStyle w:val="Paragraph"/>
        <w:ind w:left="720" w:hanging="720"/>
        <w:jc w:val="both"/>
        <w:rPr>
          <w:rFonts w:ascii="Times New Roman" w:hAnsi="Times New Roman" w:cs="Times New Roman"/>
          <w:lang w:val="ru-RU"/>
        </w:rPr>
      </w:pPr>
    </w:p>
    <w:p w14:paraId="095764C9" w14:textId="77777777" w:rsidR="008F1F9B" w:rsidRPr="00A370B4" w:rsidRDefault="008F1F9B" w:rsidP="00A370B4">
      <w:pPr>
        <w:pStyle w:val="Paragraph"/>
        <w:ind w:left="720" w:hanging="720"/>
        <w:jc w:val="both"/>
        <w:rPr>
          <w:rFonts w:ascii="Times New Roman" w:hAnsi="Times New Roman" w:cs="Times New Roman"/>
          <w:lang w:val="ru-RU"/>
        </w:rPr>
      </w:pPr>
      <w:r w:rsidRPr="00A370B4">
        <w:rPr>
          <w:rFonts w:ascii="Times New Roman" w:hAnsi="Times New Roman" w:cs="Times New Roman"/>
          <w:lang w:val="ru-RU"/>
        </w:rPr>
        <w:t>1.2</w:t>
      </w:r>
      <w:r w:rsidRPr="00A370B4">
        <w:rPr>
          <w:rFonts w:ascii="Times New Roman" w:hAnsi="Times New Roman" w:cs="Times New Roman"/>
          <w:lang w:val="ru-RU"/>
        </w:rPr>
        <w:tab/>
      </w:r>
      <w:r w:rsidRPr="00A370B4">
        <w:rPr>
          <w:rFonts w:ascii="Times New Roman" w:hAnsi="Times New Roman" w:cs="Times New Roman"/>
          <w:u w:val="single"/>
          <w:lang w:val="ru-RU"/>
        </w:rPr>
        <w:t>Условия оплаты</w:t>
      </w:r>
      <w:r w:rsidR="00A370B4">
        <w:rPr>
          <w:rFonts w:ascii="Times New Roman" w:hAnsi="Times New Roman" w:cs="Times New Roman"/>
          <w:lang w:val="ru-RU"/>
        </w:rPr>
        <w:t>.</w:t>
      </w:r>
      <w:r w:rsidRPr="00A370B4">
        <w:rPr>
          <w:rFonts w:ascii="Times New Roman" w:hAnsi="Times New Roman" w:cs="Times New Roman"/>
          <w:lang w:val="ru-RU"/>
        </w:rPr>
        <w:t xml:space="preserve"> Счета </w:t>
      </w:r>
      <w:r w:rsidR="00FB6C69" w:rsidRPr="00FB6C69">
        <w:rPr>
          <w:rFonts w:ascii="Times New Roman" w:hAnsi="Times New Roman" w:cs="Times New Roman"/>
          <w:lang w:val="ru-RU"/>
        </w:rPr>
        <w:t xml:space="preserve">в адрес ЮНИСЕФ могут выставляться </w:t>
      </w:r>
      <w:r w:rsidRPr="00A370B4">
        <w:rPr>
          <w:rFonts w:ascii="Times New Roman" w:hAnsi="Times New Roman" w:cs="Times New Roman"/>
          <w:lang w:val="ru-RU"/>
        </w:rPr>
        <w:t>исключительно после оказания услуг (или их части) и передачи результатов (или их части) a) в соответствии с контрактом и b) способом, удовлетворяющим ЮНИСЕФ.</w:t>
      </w:r>
      <w:r w:rsidR="005328F9">
        <w:rPr>
          <w:rFonts w:ascii="Times New Roman" w:hAnsi="Times New Roman" w:cs="Times New Roman"/>
          <w:lang w:val="ru-RU"/>
        </w:rPr>
        <w:t xml:space="preserve"> </w:t>
      </w:r>
      <w:r w:rsidRPr="00A370B4">
        <w:rPr>
          <w:rFonts w:ascii="Times New Roman" w:hAnsi="Times New Roman" w:cs="Times New Roman"/>
          <w:lang w:val="ru-RU"/>
        </w:rPr>
        <w:t xml:space="preserve">Стандартный срок </w:t>
      </w:r>
      <w:r w:rsidR="00D24BB9">
        <w:rPr>
          <w:rFonts w:ascii="Times New Roman" w:hAnsi="Times New Roman" w:cs="Times New Roman"/>
          <w:lang w:val="ru-RU"/>
        </w:rPr>
        <w:t xml:space="preserve">полной </w:t>
      </w:r>
      <w:r w:rsidRPr="00A370B4">
        <w:rPr>
          <w:rFonts w:ascii="Times New Roman" w:hAnsi="Times New Roman" w:cs="Times New Roman"/>
          <w:lang w:val="ru-RU"/>
        </w:rPr>
        <w:t>оплаты счета составляет 30 дней после получения счета.</w:t>
      </w:r>
      <w:r w:rsidR="005328F9">
        <w:rPr>
          <w:rFonts w:ascii="Times New Roman" w:hAnsi="Times New Roman" w:cs="Times New Roman"/>
          <w:lang w:val="ru-RU"/>
        </w:rPr>
        <w:t xml:space="preserve"> </w:t>
      </w:r>
      <w:r w:rsidRPr="00A370B4">
        <w:rPr>
          <w:rFonts w:ascii="Times New Roman" w:hAnsi="Times New Roman" w:cs="Times New Roman"/>
          <w:lang w:val="ru-RU"/>
        </w:rPr>
        <w:t xml:space="preserve">Оплата осуществляется банковским переводом в валюте контракта. </w:t>
      </w:r>
    </w:p>
    <w:p w14:paraId="78C219AE" w14:textId="77777777" w:rsidR="008F1F9B" w:rsidRPr="00A370B4" w:rsidRDefault="008F1F9B" w:rsidP="00A370B4">
      <w:pPr>
        <w:pStyle w:val="Paragraph"/>
        <w:ind w:left="720" w:hanging="720"/>
        <w:jc w:val="both"/>
        <w:rPr>
          <w:lang w:val="ru-RU"/>
        </w:rPr>
      </w:pPr>
    </w:p>
    <w:p w14:paraId="49601DEC" w14:textId="3A55B189" w:rsidR="008F1F9B" w:rsidRPr="00A370B4" w:rsidRDefault="008F1F9B" w:rsidP="00A370B4">
      <w:pPr>
        <w:pStyle w:val="Paragraph"/>
        <w:ind w:left="720" w:hanging="720"/>
        <w:jc w:val="both"/>
        <w:rPr>
          <w:lang w:val="ru-RU"/>
        </w:rPr>
      </w:pPr>
      <w:r w:rsidRPr="00A370B4">
        <w:rPr>
          <w:rFonts w:ascii="Times New Roman" w:eastAsia="PMingLiU" w:hAnsi="Times New Roman" w:cs="Times New Roman"/>
          <w:lang w:val="ru-RU"/>
        </w:rPr>
        <w:tab/>
      </w:r>
      <w:r w:rsidR="00442095">
        <w:rPr>
          <w:rFonts w:ascii="Times New Roman" w:hAnsi="Times New Roman" w:cs="Times New Roman"/>
          <w:lang w:val="ru-RU"/>
        </w:rPr>
        <w:t>Участник тендера</w:t>
      </w:r>
      <w:r w:rsidRPr="00A370B4">
        <w:rPr>
          <w:rFonts w:ascii="Times New Roman" w:hAnsi="Times New Roman" w:cs="Times New Roman"/>
          <w:lang w:val="ru-RU"/>
        </w:rPr>
        <w:t xml:space="preserve"> должен предложить для контракта график оплаты с учетом конкретных этапов и/или получения конкретных результатов, указанных в Техническом задании / Описании объема работ.</w:t>
      </w:r>
    </w:p>
    <w:p w14:paraId="0768CE5D" w14:textId="77777777" w:rsidR="008F1F9B" w:rsidRPr="00A370B4" w:rsidRDefault="005328F9" w:rsidP="00A370B4">
      <w:pPr>
        <w:pStyle w:val="Paragraph"/>
        <w:ind w:left="720" w:hanging="720"/>
        <w:jc w:val="both"/>
        <w:rPr>
          <w:rFonts w:ascii="Times New Roman" w:hAnsi="Times New Roman" w:cs="Times New Roman"/>
          <w:lang w:val="ru-RU"/>
        </w:rPr>
      </w:pPr>
      <w:r>
        <w:rPr>
          <w:rFonts w:ascii="Times New Roman" w:hAnsi="Times New Roman" w:cs="Times New Roman"/>
          <w:lang w:val="ru-RU"/>
        </w:rPr>
        <w:t xml:space="preserve"> </w:t>
      </w:r>
    </w:p>
    <w:p w14:paraId="5AC18147" w14:textId="2C3EF383" w:rsidR="008F1F9B" w:rsidRPr="00A370B4" w:rsidRDefault="008F1F9B" w:rsidP="00A370B4">
      <w:pPr>
        <w:pStyle w:val="Paragraph"/>
        <w:ind w:left="720" w:hanging="720"/>
        <w:jc w:val="both"/>
        <w:rPr>
          <w:rFonts w:ascii="Times New Roman" w:hAnsi="Times New Roman" w:cs="Times New Roman"/>
          <w:lang w:val="ru-RU"/>
        </w:rPr>
      </w:pPr>
      <w:r w:rsidRPr="00A370B4">
        <w:rPr>
          <w:rFonts w:ascii="Times New Roman" w:hAnsi="Times New Roman" w:cs="Times New Roman"/>
          <w:lang w:val="ru-RU"/>
        </w:rPr>
        <w:t>1.3</w:t>
      </w:r>
      <w:r w:rsidRPr="00A370B4">
        <w:rPr>
          <w:rFonts w:ascii="Times New Roman" w:hAnsi="Times New Roman" w:cs="Times New Roman"/>
          <w:lang w:val="ru-RU"/>
        </w:rPr>
        <w:tab/>
      </w:r>
      <w:r w:rsidRPr="00A370B4">
        <w:rPr>
          <w:rFonts w:ascii="Times New Roman" w:hAnsi="Times New Roman" w:cs="Times New Roman"/>
          <w:u w:val="single"/>
          <w:lang w:val="ru-RU"/>
        </w:rPr>
        <w:t>Валюта</w:t>
      </w:r>
      <w:r w:rsidR="00A370B4">
        <w:rPr>
          <w:rFonts w:ascii="Times New Roman" w:hAnsi="Times New Roman" w:cs="Times New Roman"/>
          <w:lang w:val="ru-RU"/>
        </w:rPr>
        <w:t xml:space="preserve">. </w:t>
      </w:r>
      <w:r w:rsidRPr="00A370B4">
        <w:rPr>
          <w:rFonts w:ascii="Times New Roman" w:hAnsi="Times New Roman" w:cs="Times New Roman"/>
          <w:lang w:val="ru-RU"/>
        </w:rPr>
        <w:t xml:space="preserve">a) Валюта Предложения: </w:t>
      </w:r>
      <w:r w:rsidR="00196B5A" w:rsidRPr="00196B5A">
        <w:rPr>
          <w:rFonts w:ascii="Times New Roman" w:hAnsi="Times New Roman" w:cs="Times New Roman"/>
          <w:b/>
          <w:i/>
          <w:lang w:val="ru-RU"/>
        </w:rPr>
        <w:t>Кыргызский Сом.</w:t>
      </w:r>
      <w:r w:rsidR="00196B5A">
        <w:rPr>
          <w:rFonts w:ascii="Times New Roman" w:hAnsi="Times New Roman" w:cs="Times New Roman"/>
          <w:lang w:val="ru-RU"/>
        </w:rPr>
        <w:t xml:space="preserve"> </w:t>
      </w:r>
      <w:r w:rsidRPr="00A370B4">
        <w:rPr>
          <w:rFonts w:ascii="Times New Roman" w:eastAsia="PMingLiU" w:hAnsi="Times New Roman" w:cs="Times New Roman"/>
          <w:lang w:val="ru-RU"/>
        </w:rPr>
        <w:t>Любые Предложения, поданные с указанием другой валюты, будут отклонены ЮНИСЕФ.</w:t>
      </w:r>
      <w:r w:rsidR="005328F9">
        <w:rPr>
          <w:rFonts w:ascii="Times New Roman" w:eastAsia="PMingLiU" w:hAnsi="Times New Roman" w:cs="Times New Roman"/>
          <w:lang w:val="ru-RU"/>
        </w:rPr>
        <w:t xml:space="preserve"> </w:t>
      </w:r>
    </w:p>
    <w:p w14:paraId="4C89632C" w14:textId="77777777" w:rsidR="008F1F9B" w:rsidRPr="00A370B4" w:rsidRDefault="008F1F9B" w:rsidP="00A370B4">
      <w:pPr>
        <w:pStyle w:val="Paragraph"/>
        <w:ind w:left="720" w:hanging="720"/>
        <w:jc w:val="both"/>
        <w:rPr>
          <w:rFonts w:ascii="Times New Roman" w:hAnsi="Times New Roman" w:cs="Times New Roman"/>
          <w:lang w:val="ru-RU"/>
        </w:rPr>
      </w:pPr>
    </w:p>
    <w:p w14:paraId="4DAE7BC8" w14:textId="77777777" w:rsidR="008F1F9B" w:rsidRPr="00A370B4" w:rsidRDefault="008F1F9B" w:rsidP="00A370B4">
      <w:pPr>
        <w:pStyle w:val="Paragraph"/>
        <w:ind w:left="720" w:hanging="720"/>
        <w:jc w:val="both"/>
        <w:rPr>
          <w:rFonts w:ascii="Times New Roman" w:hAnsi="Times New Roman" w:cs="Times New Roman"/>
          <w:lang w:val="ru-RU"/>
        </w:rPr>
      </w:pPr>
      <w:r w:rsidRPr="00A370B4">
        <w:rPr>
          <w:rFonts w:ascii="Times New Roman" w:hAnsi="Times New Roman" w:cs="Times New Roman"/>
          <w:lang w:val="ru-RU"/>
        </w:rPr>
        <w:tab/>
        <w:t>b) В случае если в вышеприведенном пункте a) в прямой форме разрешено использовать две или большее число валют при подаче Предложений, то, исключительно для целей проведения оценки, предложения, поданные с использованием валюты, отличной от долларов США, будут конвертированы в доллары США по обменному курсу Организации Объединенных Наций, действующему в последний день срока подачи Предложений.</w:t>
      </w:r>
    </w:p>
    <w:p w14:paraId="672C47E1" w14:textId="77777777" w:rsidR="008F1F9B" w:rsidRPr="00A370B4" w:rsidRDefault="008F1F9B" w:rsidP="00A370B4">
      <w:pPr>
        <w:pStyle w:val="Paragraph"/>
        <w:ind w:left="720" w:hanging="720"/>
        <w:jc w:val="both"/>
        <w:rPr>
          <w:rFonts w:ascii="Times New Roman" w:hAnsi="Times New Roman" w:cs="Times New Roman"/>
          <w:lang w:val="ru-RU"/>
        </w:rPr>
      </w:pPr>
    </w:p>
    <w:p w14:paraId="28CE6306" w14:textId="77777777" w:rsidR="008F1F9B" w:rsidRPr="00A370B4" w:rsidRDefault="008F1F9B" w:rsidP="00A370B4">
      <w:pPr>
        <w:ind w:left="720" w:hanging="720"/>
        <w:jc w:val="both"/>
        <w:rPr>
          <w:sz w:val="24"/>
          <w:szCs w:val="24"/>
          <w:lang w:val="ru-RU"/>
        </w:rPr>
      </w:pPr>
      <w:r w:rsidRPr="005328F9">
        <w:rPr>
          <w:rFonts w:eastAsia="PMingLiU"/>
          <w:sz w:val="24"/>
          <w:lang w:val="ru-RU"/>
        </w:rPr>
        <w:t>1</w:t>
      </w:r>
      <w:r w:rsidRPr="00A370B4">
        <w:rPr>
          <w:sz w:val="24"/>
          <w:szCs w:val="24"/>
          <w:lang w:val="ru-RU"/>
        </w:rPr>
        <w:t>.4</w:t>
      </w:r>
      <w:r w:rsidRPr="00A370B4">
        <w:rPr>
          <w:sz w:val="24"/>
          <w:szCs w:val="24"/>
          <w:lang w:val="ru-RU"/>
        </w:rPr>
        <w:tab/>
      </w:r>
      <w:r w:rsidRPr="00A370B4">
        <w:rPr>
          <w:sz w:val="24"/>
          <w:szCs w:val="24"/>
          <w:u w:val="single"/>
          <w:lang w:val="ru-RU"/>
        </w:rPr>
        <w:t>Налоги.</w:t>
      </w:r>
      <w:r w:rsidR="00A370B4">
        <w:rPr>
          <w:sz w:val="24"/>
          <w:szCs w:val="24"/>
          <w:lang w:val="ru-RU"/>
        </w:rPr>
        <w:t xml:space="preserve"> </w:t>
      </w:r>
      <w:r w:rsidRPr="00A370B4">
        <w:rPr>
          <w:sz w:val="24"/>
          <w:szCs w:val="24"/>
          <w:lang w:val="ru-RU"/>
        </w:rPr>
        <w:t xml:space="preserve">Разделом 7 статьи II Конвенции о привилегиях и иммунитетах предусмотрено, помимо прочего, что Объединенные Нации, в том числе ЮНИСЕФ как вспомогательный орган, освобождаются от всех прямых налогов (за исключением платы за коммунальные услуги) и освобождаются от таможенных ограничений, пошлин и сборов аналогичного характера в отношении предметов, ввозимых или вывозимых для служебного пользования ЮНИСЕФ. Все цены/ставки, указываемые в Предложении, не должны включать любые прямые налоги и любые другие налоги и пошлины, если в документах по Объявлению не указано иное. </w:t>
      </w:r>
    </w:p>
    <w:p w14:paraId="10B9A052" w14:textId="44BD02B0" w:rsidR="008F1F9B" w:rsidRDefault="008F1F9B" w:rsidP="00A370B4">
      <w:pPr>
        <w:pStyle w:val="Paragraph"/>
        <w:ind w:left="720" w:hanging="720"/>
        <w:jc w:val="both"/>
        <w:rPr>
          <w:rFonts w:ascii="Times New Roman" w:hAnsi="Times New Roman" w:cs="Times New Roman"/>
          <w:lang w:val="ru-RU"/>
        </w:rPr>
      </w:pPr>
    </w:p>
    <w:p w14:paraId="221CEF5C" w14:textId="77777777" w:rsidR="00CC2710" w:rsidRPr="00A370B4" w:rsidRDefault="00CC2710" w:rsidP="00A370B4">
      <w:pPr>
        <w:pStyle w:val="Paragraph"/>
        <w:ind w:left="720" w:hanging="720"/>
        <w:jc w:val="both"/>
        <w:rPr>
          <w:rFonts w:ascii="Times New Roman" w:hAnsi="Times New Roman" w:cs="Times New Roman"/>
          <w:lang w:val="ru-RU"/>
        </w:rPr>
      </w:pPr>
    </w:p>
    <w:p w14:paraId="3C4813AD" w14:textId="77777777" w:rsidR="008F1F9B" w:rsidRPr="00A370B4" w:rsidRDefault="008F1F9B" w:rsidP="00A370B4">
      <w:pPr>
        <w:pStyle w:val="Paragraph"/>
        <w:jc w:val="both"/>
        <w:rPr>
          <w:rFonts w:ascii="Times New Roman" w:hAnsi="Times New Roman"/>
          <w:b/>
          <w:bCs/>
          <w:smallCaps/>
          <w:lang w:val="ru-RU"/>
        </w:rPr>
      </w:pPr>
    </w:p>
    <w:p w14:paraId="34279BEE" w14:textId="77777777" w:rsidR="008F1F9B" w:rsidRPr="00A370B4" w:rsidRDefault="008F1F9B" w:rsidP="00A370B4">
      <w:pPr>
        <w:pStyle w:val="Paragraph"/>
        <w:jc w:val="both"/>
        <w:rPr>
          <w:rFonts w:ascii="Times New Roman" w:hAnsi="Times New Roman"/>
          <w:b/>
          <w:bCs/>
          <w:smallCaps/>
          <w:lang w:val="ru-RU"/>
        </w:rPr>
      </w:pPr>
      <w:r w:rsidRPr="00A370B4">
        <w:rPr>
          <w:rFonts w:ascii="Times New Roman" w:hAnsi="Times New Roman"/>
          <w:b/>
          <w:bCs/>
          <w:smallCaps/>
          <w:lang w:val="ru-RU"/>
        </w:rPr>
        <w:t>2.</w:t>
      </w:r>
      <w:r w:rsidRPr="00A370B4">
        <w:rPr>
          <w:rFonts w:ascii="Times New Roman" w:hAnsi="Times New Roman"/>
          <w:b/>
          <w:bCs/>
          <w:smallCaps/>
          <w:lang w:val="ru-RU"/>
        </w:rPr>
        <w:tab/>
        <w:t>Осуществление</w:t>
      </w:r>
    </w:p>
    <w:p w14:paraId="6E95C942" w14:textId="77777777" w:rsidR="008F1F9B" w:rsidRPr="00A370B4" w:rsidRDefault="008F1F9B" w:rsidP="00A370B4">
      <w:pPr>
        <w:pStyle w:val="Paragraph"/>
        <w:jc w:val="both"/>
        <w:rPr>
          <w:rFonts w:ascii="Times New Roman" w:hAnsi="Times New Roman"/>
          <w:lang w:val="ru-RU"/>
        </w:rPr>
      </w:pPr>
    </w:p>
    <w:p w14:paraId="0356D3FA" w14:textId="5E8D830F" w:rsidR="008F1F9B" w:rsidRPr="00A370B4" w:rsidRDefault="008F1F9B" w:rsidP="00A370B4">
      <w:pPr>
        <w:pStyle w:val="Paragraph"/>
        <w:ind w:left="720" w:hanging="720"/>
        <w:jc w:val="both"/>
        <w:rPr>
          <w:rFonts w:ascii="Times New Roman" w:hAnsi="Times New Roman" w:cs="Times New Roman"/>
          <w:lang w:val="ru-RU"/>
        </w:rPr>
      </w:pPr>
      <w:r w:rsidRPr="00A370B4">
        <w:rPr>
          <w:rFonts w:ascii="Times New Roman" w:hAnsi="Times New Roman"/>
          <w:lang w:val="ru-RU"/>
        </w:rPr>
        <w:t>2.1</w:t>
      </w:r>
      <w:r w:rsidRPr="00A370B4">
        <w:rPr>
          <w:rFonts w:ascii="Times New Roman" w:hAnsi="Times New Roman"/>
          <w:lang w:val="ru-RU"/>
        </w:rPr>
        <w:tab/>
      </w:r>
      <w:r w:rsidRPr="00A370B4">
        <w:rPr>
          <w:rFonts w:ascii="Times New Roman" w:hAnsi="Times New Roman"/>
          <w:u w:val="single"/>
          <w:lang w:val="ru-RU"/>
        </w:rPr>
        <w:t>Самостоятельность действий</w:t>
      </w:r>
      <w:r w:rsidR="00A370B4">
        <w:rPr>
          <w:rFonts w:ascii="Times New Roman" w:hAnsi="Times New Roman"/>
          <w:lang w:val="ru-RU"/>
        </w:rPr>
        <w:t>.</w:t>
      </w:r>
      <w:r w:rsidRPr="00A370B4">
        <w:rPr>
          <w:rFonts w:ascii="Times New Roman" w:hAnsi="Times New Roman"/>
          <w:lang w:val="ru-RU"/>
        </w:rPr>
        <w:t xml:space="preserve"> </w:t>
      </w:r>
      <w:r w:rsidRPr="00A370B4">
        <w:rPr>
          <w:rFonts w:ascii="Times New Roman" w:hAnsi="Times New Roman" w:cs="Times New Roman"/>
          <w:lang w:val="ru-RU"/>
        </w:rPr>
        <w:t>За исключением случаев, в прямой форме предусмотренных документами по Объявлению, ЮНИСЕФ не обязан оказывать подрядчику содействие и ЮНИСЕФ не предоставляет никаких заверений относительно наличия каких-либо материально-технических средств, оборудования, материалов, систем или лицензий, которые могли бы быть полезны для целей выполнения работ.</w:t>
      </w:r>
      <w:r w:rsidR="005328F9">
        <w:rPr>
          <w:rFonts w:ascii="Times New Roman" w:hAnsi="Times New Roman" w:cs="Times New Roman"/>
          <w:lang w:val="ru-RU"/>
        </w:rPr>
        <w:t xml:space="preserve"> </w:t>
      </w:r>
      <w:r w:rsidRPr="00A370B4">
        <w:rPr>
          <w:rFonts w:ascii="Times New Roman" w:hAnsi="Times New Roman" w:cs="Times New Roman"/>
          <w:bCs/>
          <w:lang w:val="ru-RU"/>
        </w:rPr>
        <w:t xml:space="preserve">В случае если </w:t>
      </w:r>
      <w:r w:rsidR="00442095">
        <w:rPr>
          <w:rFonts w:ascii="Times New Roman" w:hAnsi="Times New Roman" w:cs="Times New Roman"/>
          <w:bCs/>
          <w:lang w:val="ru-RU"/>
        </w:rPr>
        <w:t>Участнику тендера</w:t>
      </w:r>
      <w:r w:rsidRPr="00A370B4">
        <w:rPr>
          <w:rFonts w:ascii="Times New Roman" w:hAnsi="Times New Roman" w:cs="Times New Roman"/>
          <w:bCs/>
          <w:lang w:val="ru-RU"/>
        </w:rPr>
        <w:t xml:space="preserve"> для выполнения работ необходимы какие-либо материально-технические средства, оборудование, материалы, системы или лицензии, это должно быть в прямой форме указано в его Предложении.</w:t>
      </w:r>
      <w:r w:rsidRPr="00A370B4">
        <w:rPr>
          <w:rFonts w:ascii="Times New Roman" w:hAnsi="Times New Roman" w:cs="Times New Roman"/>
          <w:lang w:val="ru-RU"/>
        </w:rPr>
        <w:t xml:space="preserve"> </w:t>
      </w:r>
    </w:p>
    <w:p w14:paraId="350EDFFC" w14:textId="77777777" w:rsidR="008F1F9B" w:rsidRPr="00A370B4" w:rsidRDefault="008F1F9B" w:rsidP="00A370B4">
      <w:pPr>
        <w:pStyle w:val="Paragraph"/>
        <w:ind w:left="720" w:hanging="720"/>
        <w:jc w:val="both"/>
        <w:rPr>
          <w:rFonts w:ascii="Times New Roman" w:hAnsi="Times New Roman"/>
          <w:lang w:val="ru-RU"/>
        </w:rPr>
      </w:pPr>
    </w:p>
    <w:p w14:paraId="16B388F0" w14:textId="6854A41A" w:rsidR="008F1F9B" w:rsidRPr="00A370B4" w:rsidRDefault="008F1F9B" w:rsidP="00A370B4">
      <w:pPr>
        <w:pStyle w:val="Paragraph"/>
        <w:ind w:left="720" w:hanging="720"/>
        <w:jc w:val="both"/>
        <w:rPr>
          <w:rFonts w:ascii="Times New Roman" w:hAnsi="Times New Roman"/>
          <w:lang w:val="ru-RU"/>
        </w:rPr>
      </w:pPr>
      <w:r w:rsidRPr="00A370B4">
        <w:rPr>
          <w:rFonts w:ascii="Times New Roman" w:hAnsi="Times New Roman"/>
          <w:lang w:val="ru-RU"/>
        </w:rPr>
        <w:t>2.2</w:t>
      </w:r>
      <w:r w:rsidRPr="00A370B4">
        <w:rPr>
          <w:rFonts w:ascii="Times New Roman" w:hAnsi="Times New Roman"/>
          <w:lang w:val="ru-RU"/>
        </w:rPr>
        <w:tab/>
      </w:r>
      <w:r w:rsidRPr="00A370B4">
        <w:rPr>
          <w:rFonts w:ascii="Times New Roman" w:hAnsi="Times New Roman"/>
          <w:u w:val="single"/>
          <w:lang w:val="ru-RU"/>
        </w:rPr>
        <w:t>Субподрядчики</w:t>
      </w:r>
      <w:r w:rsidR="00A370B4">
        <w:rPr>
          <w:rFonts w:ascii="Times New Roman" w:hAnsi="Times New Roman"/>
          <w:lang w:val="ru-RU"/>
        </w:rPr>
        <w:t xml:space="preserve">. </w:t>
      </w:r>
      <w:r w:rsidR="00442095" w:rsidRPr="00CC2710">
        <w:rPr>
          <w:rFonts w:ascii="Times New Roman" w:hAnsi="Times New Roman"/>
          <w:b/>
          <w:lang w:val="ru-RU"/>
        </w:rPr>
        <w:t>Участник тендера</w:t>
      </w:r>
      <w:r w:rsidRPr="00CC2710">
        <w:rPr>
          <w:rFonts w:ascii="Times New Roman" w:hAnsi="Times New Roman"/>
          <w:b/>
          <w:lang w:val="ru-RU"/>
        </w:rPr>
        <w:t xml:space="preserve"> должен указать в своем Предложении любые продукты, которые могут быть предложены им самим, но источником которых является другой поставщик и/или другая страна.</w:t>
      </w:r>
      <w:r w:rsidRPr="00A370B4">
        <w:rPr>
          <w:rFonts w:ascii="Times New Roman" w:hAnsi="Times New Roman"/>
          <w:lang w:val="ru-RU"/>
        </w:rPr>
        <w:t xml:space="preserve"> Кроме того, </w:t>
      </w:r>
      <w:r w:rsidR="004A5971">
        <w:rPr>
          <w:rFonts w:ascii="Times New Roman" w:hAnsi="Times New Roman"/>
          <w:lang w:val="ru-RU"/>
        </w:rPr>
        <w:t>Участник тендера</w:t>
      </w:r>
      <w:r w:rsidRPr="00A370B4">
        <w:rPr>
          <w:rFonts w:ascii="Times New Roman" w:hAnsi="Times New Roman"/>
          <w:lang w:val="ru-RU"/>
        </w:rPr>
        <w:t xml:space="preserve"> должен указать в своем Предложении планы по заключению договоренностей о субподряде для оказания услуг.</w:t>
      </w:r>
      <w:r w:rsidR="005328F9">
        <w:rPr>
          <w:rFonts w:ascii="Times New Roman" w:hAnsi="Times New Roman"/>
          <w:lang w:val="ru-RU"/>
        </w:rPr>
        <w:t xml:space="preserve"> </w:t>
      </w:r>
      <w:r w:rsidRPr="00A370B4">
        <w:rPr>
          <w:rFonts w:ascii="Times New Roman" w:hAnsi="Times New Roman"/>
          <w:lang w:val="ru-RU"/>
        </w:rPr>
        <w:t>Все договоренности о субподряде будут рассматриваться ЮНИСЕФ в рамках проведения им оценки Предложения.</w:t>
      </w:r>
    </w:p>
    <w:p w14:paraId="0099101F" w14:textId="77777777" w:rsidR="008F1F9B" w:rsidRPr="00A370B4" w:rsidRDefault="008F1F9B" w:rsidP="00A370B4">
      <w:pPr>
        <w:pStyle w:val="Paragraph"/>
        <w:jc w:val="both"/>
        <w:rPr>
          <w:rFonts w:ascii="Times New Roman" w:hAnsi="Times New Roman"/>
          <w:lang w:val="ru-RU"/>
        </w:rPr>
      </w:pPr>
    </w:p>
    <w:p w14:paraId="0B0C19D5" w14:textId="77777777" w:rsidR="008F1F9B" w:rsidRPr="00A370B4" w:rsidRDefault="008F1F9B" w:rsidP="00A370B4">
      <w:pPr>
        <w:pStyle w:val="Paragraph"/>
        <w:ind w:left="709" w:hanging="709"/>
        <w:jc w:val="both"/>
        <w:rPr>
          <w:rFonts w:ascii="Times New Roman" w:hAnsi="Times New Roman"/>
          <w:lang w:val="ru-RU"/>
        </w:rPr>
      </w:pPr>
      <w:r w:rsidRPr="00A370B4">
        <w:rPr>
          <w:rFonts w:ascii="Times New Roman" w:hAnsi="Times New Roman"/>
          <w:lang w:val="ru-RU"/>
        </w:rPr>
        <w:t>2.3</w:t>
      </w:r>
      <w:r w:rsidRPr="00A370B4">
        <w:rPr>
          <w:rFonts w:ascii="Times New Roman" w:hAnsi="Times New Roman"/>
          <w:lang w:val="ru-RU"/>
        </w:rPr>
        <w:tab/>
      </w:r>
      <w:r w:rsidRPr="00A370B4">
        <w:rPr>
          <w:rFonts w:ascii="Times New Roman" w:hAnsi="Times New Roman"/>
          <w:u w:val="single"/>
          <w:lang w:val="ru-RU"/>
        </w:rPr>
        <w:t>Эксперты</w:t>
      </w:r>
      <w:r w:rsidRPr="00A370B4">
        <w:rPr>
          <w:rFonts w:ascii="Times New Roman" w:hAnsi="Times New Roman"/>
          <w:lang w:val="ru-RU"/>
        </w:rPr>
        <w:t>.</w:t>
      </w:r>
      <w:r w:rsidR="005328F9">
        <w:rPr>
          <w:rFonts w:ascii="Times New Roman" w:hAnsi="Times New Roman"/>
          <w:lang w:val="ru-RU"/>
        </w:rPr>
        <w:t xml:space="preserve"> </w:t>
      </w:r>
      <w:r w:rsidRPr="00A370B4">
        <w:rPr>
          <w:rFonts w:ascii="Times New Roman" w:hAnsi="Times New Roman"/>
          <w:lang w:val="ru-RU"/>
        </w:rPr>
        <w:t>В случае если это предусмотрено Техническим заданием / Описанием объема работ, каждый из основных экспертов, который должен быть привлечен в соответствии с Техническим заданием / Описанием объема работ, должен подписать заявление об эксклюзивности и доступности. Цель заявления об эксклюзивности и доступности заключается в следующем:</w:t>
      </w:r>
    </w:p>
    <w:p w14:paraId="6A47A611" w14:textId="77777777" w:rsidR="008F1F9B" w:rsidRPr="00A370B4" w:rsidRDefault="008F1F9B" w:rsidP="00A370B4">
      <w:pPr>
        <w:pStyle w:val="Paragraph"/>
        <w:ind w:firstLine="720"/>
        <w:jc w:val="both"/>
        <w:rPr>
          <w:rFonts w:ascii="Times New Roman" w:hAnsi="Times New Roman"/>
          <w:lang w:val="ru-RU"/>
        </w:rPr>
      </w:pPr>
    </w:p>
    <w:p w14:paraId="59BACD87" w14:textId="0B6DBB45" w:rsidR="008F1F9B" w:rsidRPr="00A370B4" w:rsidRDefault="008F1F9B" w:rsidP="00A370B4">
      <w:pPr>
        <w:pStyle w:val="Paragraph"/>
        <w:ind w:left="1440" w:hanging="720"/>
        <w:jc w:val="both"/>
        <w:rPr>
          <w:rFonts w:ascii="Times New Roman" w:hAnsi="Times New Roman"/>
          <w:lang w:val="ru-RU"/>
        </w:rPr>
      </w:pPr>
      <w:r w:rsidRPr="00A370B4">
        <w:rPr>
          <w:rFonts w:ascii="Times New Roman" w:hAnsi="Times New Roman"/>
          <w:lang w:val="ru-RU"/>
        </w:rPr>
        <w:t xml:space="preserve">a) </w:t>
      </w:r>
      <w:r w:rsidRPr="00A370B4">
        <w:rPr>
          <w:rFonts w:ascii="Times New Roman" w:hAnsi="Times New Roman"/>
          <w:lang w:val="ru-RU"/>
        </w:rPr>
        <w:tab/>
        <w:t xml:space="preserve">основные эксперты, кандидатуры которых предложены в Предложении, </w:t>
      </w:r>
      <w:r w:rsidRPr="00CC2710">
        <w:rPr>
          <w:rFonts w:ascii="Times New Roman" w:hAnsi="Times New Roman"/>
          <w:lang w:val="ru-RU"/>
        </w:rPr>
        <w:t>не должны быть привлечены к участию в настоящей процедуре т</w:t>
      </w:r>
      <w:r w:rsidR="00CC2710" w:rsidRPr="00CC2710">
        <w:rPr>
          <w:rFonts w:ascii="Times New Roman" w:hAnsi="Times New Roman"/>
          <w:lang w:val="ru-RU"/>
        </w:rPr>
        <w:t>ендера</w:t>
      </w:r>
      <w:r w:rsidRPr="00CC2710">
        <w:rPr>
          <w:rFonts w:ascii="Times New Roman" w:hAnsi="Times New Roman"/>
          <w:lang w:val="ru-RU"/>
        </w:rPr>
        <w:t xml:space="preserve"> в рамках Предложения любого другого </w:t>
      </w:r>
      <w:r w:rsidR="00442095" w:rsidRPr="00CC2710">
        <w:rPr>
          <w:rFonts w:ascii="Times New Roman" w:hAnsi="Times New Roman"/>
          <w:lang w:val="ru-RU"/>
        </w:rPr>
        <w:t>Участника тендера</w:t>
      </w:r>
      <w:r w:rsidRPr="00CC2710">
        <w:rPr>
          <w:rFonts w:ascii="Times New Roman" w:hAnsi="Times New Roman"/>
          <w:lang w:val="ru-RU"/>
        </w:rPr>
        <w:t>.</w:t>
      </w:r>
      <w:r w:rsidRPr="00A370B4">
        <w:rPr>
          <w:rFonts w:ascii="Times New Roman" w:hAnsi="Times New Roman"/>
          <w:lang w:val="ru-RU"/>
        </w:rPr>
        <w:t xml:space="preserve"> Соответственно, они должны сотрудничать с Кандидатом на </w:t>
      </w:r>
      <w:r w:rsidR="00FB6C69">
        <w:rPr>
          <w:rFonts w:ascii="Times New Roman" w:hAnsi="Times New Roman"/>
          <w:lang w:val="ru-RU"/>
        </w:rPr>
        <w:t>исключительной</w:t>
      </w:r>
      <w:r w:rsidR="00FB6C69" w:rsidRPr="00A370B4">
        <w:rPr>
          <w:rFonts w:ascii="Times New Roman" w:hAnsi="Times New Roman"/>
          <w:lang w:val="ru-RU"/>
        </w:rPr>
        <w:t xml:space="preserve"> </w:t>
      </w:r>
      <w:r w:rsidRPr="00A370B4">
        <w:rPr>
          <w:rFonts w:ascii="Times New Roman" w:hAnsi="Times New Roman"/>
          <w:lang w:val="ru-RU"/>
        </w:rPr>
        <w:t>основе;</w:t>
      </w:r>
    </w:p>
    <w:p w14:paraId="6E6B930D" w14:textId="77777777" w:rsidR="008F1F9B" w:rsidRPr="00A370B4" w:rsidRDefault="008F1F9B" w:rsidP="00A370B4">
      <w:pPr>
        <w:pStyle w:val="Paragraph"/>
        <w:jc w:val="both"/>
        <w:rPr>
          <w:rFonts w:ascii="Times New Roman" w:hAnsi="Times New Roman"/>
          <w:lang w:val="ru-RU"/>
        </w:rPr>
      </w:pPr>
    </w:p>
    <w:p w14:paraId="2FF53FDA" w14:textId="77777777" w:rsidR="008F1F9B" w:rsidRPr="00A370B4" w:rsidRDefault="008F1F9B" w:rsidP="00A370B4">
      <w:pPr>
        <w:pStyle w:val="Paragraph"/>
        <w:ind w:left="1440" w:hanging="720"/>
        <w:jc w:val="both"/>
        <w:rPr>
          <w:rFonts w:ascii="Times New Roman" w:hAnsi="Times New Roman"/>
          <w:lang w:val="ru-RU"/>
        </w:rPr>
      </w:pPr>
      <w:r w:rsidRPr="00A370B4">
        <w:rPr>
          <w:rFonts w:ascii="Times New Roman" w:hAnsi="Times New Roman"/>
          <w:lang w:val="ru-RU"/>
        </w:rPr>
        <w:t xml:space="preserve">b) </w:t>
      </w:r>
      <w:r w:rsidRPr="00A370B4">
        <w:rPr>
          <w:rFonts w:ascii="Times New Roman" w:hAnsi="Times New Roman"/>
          <w:lang w:val="ru-RU"/>
        </w:rPr>
        <w:tab/>
        <w:t xml:space="preserve">каждый из основных экспертов должен также взять на себя обязательство быть доступным, имеющим возможность работать и готовым к работе на протяжении всего срока, в течение которого предполагается его участие в выполнении контракта и который указан в Техническом задании / Описании объема работ и в Предложении. </w:t>
      </w:r>
    </w:p>
    <w:p w14:paraId="6E9F57D9" w14:textId="77777777" w:rsidR="008F1F9B" w:rsidRPr="00A370B4" w:rsidRDefault="008F1F9B" w:rsidP="00A370B4">
      <w:pPr>
        <w:pStyle w:val="Paragraph"/>
        <w:jc w:val="both"/>
        <w:rPr>
          <w:rFonts w:ascii="Times New Roman" w:hAnsi="Times New Roman"/>
          <w:lang w:val="ru-RU"/>
        </w:rPr>
      </w:pPr>
    </w:p>
    <w:p w14:paraId="71FA0EE0" w14:textId="301262F1" w:rsidR="008F1F9B" w:rsidRPr="00CB26BA" w:rsidRDefault="008F1F9B" w:rsidP="00A370B4">
      <w:pPr>
        <w:pStyle w:val="Paragraph"/>
        <w:ind w:left="720"/>
        <w:jc w:val="both"/>
        <w:rPr>
          <w:rFonts w:ascii="Times New Roman" w:hAnsi="Times New Roman"/>
          <w:b/>
          <w:lang w:val="ru-RU"/>
        </w:rPr>
      </w:pPr>
      <w:r w:rsidRPr="00A370B4">
        <w:rPr>
          <w:rFonts w:ascii="Times New Roman" w:hAnsi="Times New Roman"/>
          <w:lang w:val="ru-RU"/>
        </w:rPr>
        <w:t>В случае выбора Предложения частично по результатам оценки кандидатур основных экспертов, указанных в Предложени</w:t>
      </w:r>
      <w:r w:rsidR="00D24BB9">
        <w:rPr>
          <w:rFonts w:ascii="Times New Roman" w:hAnsi="Times New Roman"/>
          <w:lang w:val="ru-RU"/>
        </w:rPr>
        <w:t>и</w:t>
      </w:r>
      <w:r w:rsidRPr="00A370B4">
        <w:rPr>
          <w:rFonts w:ascii="Times New Roman" w:hAnsi="Times New Roman"/>
          <w:lang w:val="ru-RU"/>
        </w:rPr>
        <w:t>, ЮНИСЕФ рассчитывает на то, что контракт будет исполняться этими конкретными экспертами. Поскольку ожидаемая дата привлечения экспертов указана в Объявлении, ЮНИСЕФ будет рассматривать возможность замены основных экспертов по окончании срока подачи предложений</w:t>
      </w:r>
      <w:r w:rsidR="001A0C93">
        <w:rPr>
          <w:rFonts w:ascii="Times New Roman" w:hAnsi="Times New Roman"/>
          <w:lang w:val="ru-RU"/>
        </w:rPr>
        <w:t xml:space="preserve"> </w:t>
      </w:r>
      <w:r w:rsidR="001B0ED1">
        <w:rPr>
          <w:rFonts w:ascii="Times New Roman" w:hAnsi="Times New Roman"/>
          <w:lang w:val="ru-RU"/>
        </w:rPr>
        <w:t>только</w:t>
      </w:r>
      <w:r w:rsidRPr="00A370B4">
        <w:rPr>
          <w:rFonts w:ascii="Times New Roman" w:hAnsi="Times New Roman"/>
          <w:lang w:val="ru-RU"/>
        </w:rPr>
        <w:t xml:space="preserve"> в случае не зависящих от воли </w:t>
      </w:r>
      <w:r w:rsidR="00442095">
        <w:rPr>
          <w:rFonts w:ascii="Times New Roman" w:hAnsi="Times New Roman"/>
          <w:lang w:val="ru-RU"/>
        </w:rPr>
        <w:t>Участника тендера</w:t>
      </w:r>
      <w:r w:rsidRPr="00A370B4">
        <w:rPr>
          <w:rFonts w:ascii="Times New Roman" w:hAnsi="Times New Roman"/>
          <w:lang w:val="ru-RU"/>
        </w:rPr>
        <w:t xml:space="preserve"> непредвиденных задержек в наступлении даты начала или в исключительных случаях наступления нетрудоспособности основного эксперта по причинам, связанным со здоровьем или с наступлением обстоятельств непреодолимой силы или иных обстоятельств, которые могут оправдывать замену и не будут оказывать никакого влияния на выбор Предложения. </w:t>
      </w:r>
      <w:r w:rsidRPr="00CB26BA">
        <w:rPr>
          <w:rFonts w:ascii="Times New Roman" w:hAnsi="Times New Roman"/>
          <w:b/>
          <w:lang w:val="ru-RU"/>
        </w:rPr>
        <w:t xml:space="preserve">Желание Кандидата привлечь эксперта для участия в другом проекте или </w:t>
      </w:r>
      <w:r w:rsidR="00B26F3A" w:rsidRPr="00CB26BA">
        <w:rPr>
          <w:rFonts w:ascii="Times New Roman" w:hAnsi="Times New Roman"/>
          <w:b/>
          <w:lang w:val="ru-RU"/>
        </w:rPr>
        <w:t xml:space="preserve">изменение </w:t>
      </w:r>
      <w:r w:rsidRPr="00CB26BA">
        <w:rPr>
          <w:rFonts w:ascii="Times New Roman" w:hAnsi="Times New Roman"/>
          <w:b/>
          <w:lang w:val="ru-RU"/>
        </w:rPr>
        <w:t>намерений самого эксперта относительно его участия в исполнении контракта не будут приниматься в качестве основания для замены любого из основных экспертов.</w:t>
      </w:r>
    </w:p>
    <w:p w14:paraId="211988B6" w14:textId="77777777" w:rsidR="008F1F9B" w:rsidRPr="00A370B4" w:rsidRDefault="008F1F9B" w:rsidP="00A370B4">
      <w:pPr>
        <w:pStyle w:val="Paragraph"/>
        <w:jc w:val="both"/>
        <w:rPr>
          <w:rFonts w:ascii="Times New Roman" w:hAnsi="Times New Roman"/>
          <w:lang w:val="ru-RU"/>
        </w:rPr>
      </w:pPr>
    </w:p>
    <w:p w14:paraId="6B9E5FCB" w14:textId="77777777" w:rsidR="008F1F9B" w:rsidRPr="00A370B4" w:rsidRDefault="008F1F9B" w:rsidP="00A370B4">
      <w:pPr>
        <w:spacing w:line="240" w:lineRule="atLeast"/>
        <w:ind w:left="720" w:hanging="720"/>
        <w:jc w:val="both"/>
        <w:rPr>
          <w:rFonts w:cs="Courier New"/>
          <w:sz w:val="24"/>
          <w:szCs w:val="24"/>
          <w:lang w:val="ru-RU"/>
        </w:rPr>
      </w:pPr>
      <w:r w:rsidRPr="00A370B4">
        <w:rPr>
          <w:sz w:val="24"/>
          <w:szCs w:val="24"/>
          <w:lang w:val="ru-RU"/>
        </w:rPr>
        <w:t>2.4</w:t>
      </w:r>
      <w:r w:rsidRPr="00A370B4">
        <w:rPr>
          <w:sz w:val="24"/>
          <w:szCs w:val="24"/>
          <w:lang w:val="ru-RU"/>
        </w:rPr>
        <w:tab/>
      </w:r>
      <w:r w:rsidRPr="00A370B4">
        <w:rPr>
          <w:sz w:val="24"/>
          <w:szCs w:val="24"/>
          <w:u w:val="single"/>
          <w:lang w:val="ru-RU"/>
        </w:rPr>
        <w:t>Совместные предприятия</w:t>
      </w:r>
      <w:r w:rsidRPr="00A370B4">
        <w:rPr>
          <w:sz w:val="24"/>
          <w:szCs w:val="24"/>
          <w:lang w:val="ru-RU"/>
        </w:rPr>
        <w:t xml:space="preserve">. </w:t>
      </w:r>
      <w:r w:rsidRPr="00A370B4">
        <w:rPr>
          <w:rFonts w:cs="Courier New"/>
          <w:sz w:val="24"/>
          <w:szCs w:val="24"/>
          <w:lang w:val="ru-RU"/>
        </w:rPr>
        <w:t>В описании организационной структуры совместного предприятия/консорциума/ассоциации должна быть четко указана ожидаемая роль каждого из участников совместного предприятия в выполнении требований, предусмотренных настоящим Объявлением, как в Предложении, так и в соглашении о создании совместного предприятия. В отношении всех участников совместного предприятия ЮНИСЕФ будет проводить оценку на предмет их соответствия квалификационным требованиям.</w:t>
      </w:r>
    </w:p>
    <w:p w14:paraId="35CDD8FF" w14:textId="77777777" w:rsidR="008F1F9B" w:rsidRPr="00A370B4" w:rsidRDefault="008F1F9B" w:rsidP="00A370B4">
      <w:pPr>
        <w:spacing w:line="240" w:lineRule="atLeast"/>
        <w:ind w:left="720"/>
        <w:jc w:val="both"/>
        <w:rPr>
          <w:rFonts w:cs="Courier New"/>
          <w:sz w:val="24"/>
          <w:szCs w:val="24"/>
          <w:lang w:val="ru-RU"/>
        </w:rPr>
      </w:pPr>
    </w:p>
    <w:p w14:paraId="350A77FE" w14:textId="77777777" w:rsidR="008F1F9B" w:rsidRDefault="008F1F9B" w:rsidP="00A370B4">
      <w:pPr>
        <w:spacing w:line="240" w:lineRule="atLeast"/>
        <w:ind w:left="720"/>
        <w:jc w:val="both"/>
        <w:rPr>
          <w:rFonts w:cs="Courier New"/>
          <w:sz w:val="24"/>
          <w:szCs w:val="24"/>
          <w:lang w:val="ru-RU"/>
        </w:rPr>
      </w:pPr>
      <w:r w:rsidRPr="00A370B4">
        <w:rPr>
          <w:rFonts w:cs="Courier New"/>
          <w:sz w:val="24"/>
          <w:szCs w:val="24"/>
          <w:lang w:val="ru-RU"/>
        </w:rPr>
        <w:t>В случае если совместное предприятие пред</w:t>
      </w:r>
      <w:r w:rsidR="00FB6C69">
        <w:rPr>
          <w:rFonts w:cs="Courier New"/>
          <w:sz w:val="24"/>
          <w:szCs w:val="24"/>
          <w:lang w:val="ru-RU"/>
        </w:rPr>
        <w:t>о</w:t>
      </w:r>
      <w:r w:rsidRPr="00A370B4">
        <w:rPr>
          <w:rFonts w:cs="Courier New"/>
          <w:sz w:val="24"/>
          <w:szCs w:val="24"/>
          <w:lang w:val="ru-RU"/>
        </w:rPr>
        <w:t>ставляет информацию о своем опыте в области осуществления деятельности, аналогичной той, которая определена в настоящем Объявлении, совместное предприятие должно пред</w:t>
      </w:r>
      <w:r w:rsidR="00FB6C69">
        <w:rPr>
          <w:rFonts w:cs="Courier New"/>
          <w:sz w:val="24"/>
          <w:szCs w:val="24"/>
          <w:lang w:val="ru-RU"/>
        </w:rPr>
        <w:t>о</w:t>
      </w:r>
      <w:r w:rsidRPr="00A370B4">
        <w:rPr>
          <w:rFonts w:cs="Courier New"/>
          <w:sz w:val="24"/>
          <w:szCs w:val="24"/>
          <w:lang w:val="ru-RU"/>
        </w:rPr>
        <w:t>ставить таку</w:t>
      </w:r>
      <w:r w:rsidR="00A370B4">
        <w:rPr>
          <w:rFonts w:cs="Courier New"/>
          <w:sz w:val="24"/>
          <w:szCs w:val="24"/>
          <w:lang w:val="ru-RU"/>
        </w:rPr>
        <w:t>ю информацию следующим образом:</w:t>
      </w:r>
    </w:p>
    <w:p w14:paraId="6DAA1E71" w14:textId="77777777" w:rsidR="00A370B4" w:rsidRPr="00A370B4" w:rsidRDefault="00A370B4" w:rsidP="00A370B4">
      <w:pPr>
        <w:spacing w:line="240" w:lineRule="atLeast"/>
        <w:ind w:left="720"/>
        <w:jc w:val="both"/>
        <w:rPr>
          <w:rFonts w:cs="Courier New"/>
          <w:sz w:val="24"/>
          <w:szCs w:val="24"/>
          <w:lang w:val="ru-RU"/>
        </w:rPr>
      </w:pPr>
    </w:p>
    <w:p w14:paraId="325EC6B8" w14:textId="77777777" w:rsidR="008F1F9B" w:rsidRPr="00A370B4" w:rsidRDefault="008F1F9B" w:rsidP="00A370B4">
      <w:pPr>
        <w:numPr>
          <w:ilvl w:val="0"/>
          <w:numId w:val="3"/>
        </w:numPr>
        <w:autoSpaceDE/>
        <w:autoSpaceDN/>
        <w:spacing w:line="240" w:lineRule="atLeast"/>
        <w:contextualSpacing/>
        <w:jc w:val="both"/>
        <w:rPr>
          <w:rFonts w:cs="Courier New"/>
          <w:sz w:val="24"/>
          <w:szCs w:val="24"/>
          <w:lang w:val="ru-RU"/>
        </w:rPr>
      </w:pPr>
      <w:r w:rsidRPr="00A370B4">
        <w:rPr>
          <w:rFonts w:cs="Courier New"/>
          <w:sz w:val="24"/>
          <w:szCs w:val="24"/>
          <w:lang w:val="ru-RU"/>
        </w:rPr>
        <w:t xml:space="preserve">деятельность, которая осуществлялась участниками совместного предприятия совместно; и </w:t>
      </w:r>
    </w:p>
    <w:p w14:paraId="78FA4972" w14:textId="77777777" w:rsidR="008F1F9B" w:rsidRPr="00A370B4" w:rsidRDefault="008F1F9B" w:rsidP="00A370B4">
      <w:pPr>
        <w:numPr>
          <w:ilvl w:val="0"/>
          <w:numId w:val="3"/>
        </w:numPr>
        <w:autoSpaceDE/>
        <w:autoSpaceDN/>
        <w:spacing w:line="240" w:lineRule="atLeast"/>
        <w:contextualSpacing/>
        <w:jc w:val="both"/>
        <w:rPr>
          <w:rFonts w:cs="Courier New"/>
          <w:sz w:val="24"/>
          <w:szCs w:val="24"/>
          <w:lang w:val="ru-RU"/>
        </w:rPr>
      </w:pPr>
      <w:r w:rsidRPr="00A370B4">
        <w:rPr>
          <w:rFonts w:cs="Courier New"/>
          <w:sz w:val="24"/>
          <w:szCs w:val="24"/>
          <w:lang w:val="ru-RU"/>
        </w:rPr>
        <w:t>деятельность, которая осуществлялась отдельными участниками совместного предприятия, которых планируется привлечь к оказанию услуг, определенных в настоящем Объявлении.</w:t>
      </w:r>
    </w:p>
    <w:p w14:paraId="34E09AFE" w14:textId="77777777" w:rsidR="008F1F9B" w:rsidRPr="00A370B4" w:rsidRDefault="008F1F9B" w:rsidP="00A370B4">
      <w:pPr>
        <w:tabs>
          <w:tab w:val="left" w:pos="7320"/>
        </w:tabs>
        <w:spacing w:line="240" w:lineRule="atLeast"/>
        <w:ind w:left="1080"/>
        <w:contextualSpacing/>
        <w:jc w:val="both"/>
        <w:rPr>
          <w:rFonts w:cs="Courier New"/>
          <w:sz w:val="24"/>
          <w:szCs w:val="24"/>
          <w:lang w:val="ru-RU"/>
        </w:rPr>
      </w:pPr>
      <w:r w:rsidRPr="00A370B4">
        <w:rPr>
          <w:rFonts w:cs="Courier New"/>
          <w:sz w:val="24"/>
          <w:szCs w:val="24"/>
          <w:lang w:val="ru-RU"/>
        </w:rPr>
        <w:tab/>
      </w:r>
    </w:p>
    <w:p w14:paraId="27A6D06D" w14:textId="77777777" w:rsidR="008F1F9B" w:rsidRPr="00A370B4" w:rsidRDefault="008F1F9B" w:rsidP="00A370B4">
      <w:pPr>
        <w:spacing w:line="240" w:lineRule="atLeast"/>
        <w:ind w:left="720"/>
        <w:jc w:val="both"/>
        <w:rPr>
          <w:rFonts w:cs="Courier New"/>
          <w:sz w:val="24"/>
          <w:szCs w:val="24"/>
          <w:lang w:val="ru-RU"/>
        </w:rPr>
      </w:pPr>
      <w:r w:rsidRPr="00A370B4">
        <w:rPr>
          <w:rFonts w:cs="Courier New"/>
          <w:sz w:val="24"/>
          <w:szCs w:val="24"/>
          <w:lang w:val="ru-RU"/>
        </w:rPr>
        <w:t>Предыдущие контракты, выполненные экспертами — физическими лицами, которые работают в личном качестве, но в настоящее время связаны на постоянной основе (или являлись связанными на временной основе) с любым из участников совместного предприятия, не могут быть заявлены в качестве опыта совместного предприятия или опыта данных участников совместного предприятия, а должны быть заявлены исключительно самими экспертами — физическими лицами в предоставляемых ими сведениях о своей собственной профессиональной квалификации.</w:t>
      </w:r>
    </w:p>
    <w:p w14:paraId="4596AA62" w14:textId="77777777" w:rsidR="008F1F9B" w:rsidRPr="00A370B4" w:rsidRDefault="008F1F9B" w:rsidP="00A370B4">
      <w:pPr>
        <w:pStyle w:val="Paragraph"/>
        <w:jc w:val="both"/>
        <w:rPr>
          <w:rFonts w:ascii="Times New Roman" w:hAnsi="Times New Roman"/>
          <w:lang w:val="ru-RU"/>
        </w:rPr>
      </w:pPr>
    </w:p>
    <w:p w14:paraId="401341B3" w14:textId="77777777" w:rsidR="008F1F9B" w:rsidRPr="00A370B4" w:rsidRDefault="008F1F9B" w:rsidP="00A370B4">
      <w:pPr>
        <w:pStyle w:val="Paragraph"/>
        <w:ind w:left="720" w:hanging="720"/>
        <w:jc w:val="both"/>
        <w:rPr>
          <w:rFonts w:ascii="Times New Roman" w:hAnsi="Times New Roman"/>
          <w:b/>
          <w:lang w:val="ru-RU"/>
        </w:rPr>
      </w:pPr>
      <w:r w:rsidRPr="00A370B4">
        <w:rPr>
          <w:rFonts w:ascii="Times New Roman" w:hAnsi="Times New Roman"/>
          <w:b/>
          <w:lang w:val="ru-RU"/>
        </w:rPr>
        <w:t>3.</w:t>
      </w:r>
      <w:r w:rsidRPr="00A370B4">
        <w:rPr>
          <w:rFonts w:ascii="Times New Roman" w:hAnsi="Times New Roman"/>
          <w:b/>
          <w:lang w:val="ru-RU"/>
        </w:rPr>
        <w:tab/>
      </w:r>
      <w:r w:rsidRPr="00A370B4">
        <w:rPr>
          <w:rFonts w:ascii="Times New Roman" w:hAnsi="Times New Roman"/>
          <w:b/>
          <w:bCs/>
          <w:smallCaps/>
          <w:lang w:val="ru-RU"/>
        </w:rPr>
        <w:t>Заранее оцененные убытки</w:t>
      </w:r>
    </w:p>
    <w:p w14:paraId="3DCC5089" w14:textId="77777777" w:rsidR="008F1F9B" w:rsidRPr="00A370B4" w:rsidRDefault="008F1F9B" w:rsidP="00A370B4">
      <w:pPr>
        <w:pStyle w:val="Paragraph"/>
        <w:ind w:left="720" w:hanging="720"/>
        <w:jc w:val="both"/>
        <w:rPr>
          <w:rFonts w:ascii="Times New Roman" w:hAnsi="Times New Roman"/>
          <w:b/>
          <w:lang w:val="ru-RU"/>
        </w:rPr>
      </w:pPr>
    </w:p>
    <w:p w14:paraId="623A6FCF" w14:textId="77777777" w:rsidR="008F1F9B" w:rsidRPr="00A370B4" w:rsidRDefault="008F1F9B" w:rsidP="00A370B4">
      <w:pPr>
        <w:pStyle w:val="Paragraph"/>
        <w:ind w:left="720" w:hanging="720"/>
        <w:jc w:val="both"/>
        <w:rPr>
          <w:rFonts w:ascii="Times New Roman" w:hAnsi="Times New Roman"/>
          <w:lang w:val="ru-RU"/>
        </w:rPr>
      </w:pPr>
      <w:r w:rsidRPr="00A370B4">
        <w:rPr>
          <w:rFonts w:ascii="Times New Roman" w:hAnsi="Times New Roman"/>
          <w:lang w:val="ru-RU"/>
        </w:rPr>
        <w:t>3.1</w:t>
      </w:r>
      <w:r w:rsidRPr="00A370B4">
        <w:rPr>
          <w:rFonts w:ascii="Times New Roman" w:hAnsi="Times New Roman"/>
          <w:lang w:val="ru-RU"/>
        </w:rPr>
        <w:tab/>
      </w:r>
      <w:r w:rsidRPr="00A370B4">
        <w:rPr>
          <w:rFonts w:ascii="Times New Roman" w:hAnsi="Times New Roman"/>
          <w:u w:val="single"/>
          <w:lang w:val="ru-RU"/>
        </w:rPr>
        <w:t>Заранее оцененные убытки</w:t>
      </w:r>
      <w:r w:rsidRPr="00A370B4">
        <w:rPr>
          <w:rFonts w:ascii="Times New Roman" w:hAnsi="Times New Roman"/>
          <w:lang w:val="ru-RU"/>
        </w:rPr>
        <w:t>.</w:t>
      </w:r>
      <w:r w:rsidR="00A370B4">
        <w:rPr>
          <w:rFonts w:ascii="Times New Roman" w:hAnsi="Times New Roman"/>
          <w:b/>
          <w:lang w:val="ru-RU"/>
        </w:rPr>
        <w:t xml:space="preserve"> </w:t>
      </w:r>
      <w:r w:rsidRPr="00A370B4">
        <w:rPr>
          <w:rFonts w:ascii="Times New Roman" w:hAnsi="Times New Roman"/>
          <w:lang w:val="ru-RU"/>
        </w:rPr>
        <w:t xml:space="preserve">Любые контракты, заключенные в связи с настоящим Объявлением, должны включать следующее положение о заранее оцененных убытках: </w:t>
      </w:r>
    </w:p>
    <w:p w14:paraId="76E04272" w14:textId="77777777" w:rsidR="008F1F9B" w:rsidRPr="00A370B4" w:rsidRDefault="008F1F9B" w:rsidP="00A370B4">
      <w:pPr>
        <w:pStyle w:val="Paragraph"/>
        <w:ind w:left="720" w:hanging="720"/>
        <w:jc w:val="both"/>
        <w:rPr>
          <w:rFonts w:ascii="Times New Roman" w:hAnsi="Times New Roman"/>
          <w:b/>
          <w:lang w:val="ru-RU"/>
        </w:rPr>
      </w:pPr>
    </w:p>
    <w:p w14:paraId="1461FEFC" w14:textId="77777777" w:rsidR="008F1F9B" w:rsidRPr="00A370B4" w:rsidRDefault="008F1F9B" w:rsidP="00A370B4">
      <w:pPr>
        <w:pStyle w:val="Paragraph"/>
        <w:ind w:left="720"/>
        <w:jc w:val="both"/>
        <w:rPr>
          <w:rFonts w:ascii="Times New Roman" w:hAnsi="Times New Roman"/>
          <w:lang w:val="ru-RU"/>
        </w:rPr>
      </w:pPr>
      <w:r w:rsidRPr="00A370B4">
        <w:rPr>
          <w:rFonts w:ascii="Times New Roman" w:eastAsia="Times New Roman" w:hAnsi="Times New Roman"/>
          <w:color w:val="000000"/>
          <w:lang w:val="ru-RU"/>
        </w:rPr>
        <w:t xml:space="preserve">«В дополнение к любым иным правам и средствам правовой защиты, имеющимся у ЮНИСЕФ (включая, помимо прочего, права и средства правовой защиты, предусмотренные Общими условиями контрактов ЮНИСЕФ (на оказание услуг)), и без ограничения любых таких прав и средств правовой защиты, </w:t>
      </w:r>
      <w:r w:rsidRPr="00CB26BA">
        <w:rPr>
          <w:rFonts w:ascii="Times New Roman" w:eastAsia="Times New Roman" w:hAnsi="Times New Roman"/>
          <w:b/>
          <w:color w:val="000000"/>
          <w:lang w:val="ru-RU"/>
        </w:rPr>
        <w:t>в случае если Подрядчик не окажет Услуги или не передаст Результаты в соответствии с графиком</w:t>
      </w:r>
      <w:r w:rsidRPr="00A370B4">
        <w:rPr>
          <w:rFonts w:ascii="Times New Roman" w:eastAsia="Times New Roman" w:hAnsi="Times New Roman"/>
          <w:color w:val="000000"/>
          <w:lang w:val="ru-RU"/>
        </w:rPr>
        <w:t xml:space="preserve">, предусмотренным Контрактом, либо если ЮНИСЕФ определит, что Услуги или Результаты не соответствуют требованиям, предусмотренным Контрактом, </w:t>
      </w:r>
      <w:r w:rsidRPr="00CB26BA">
        <w:rPr>
          <w:rFonts w:ascii="Times New Roman" w:eastAsia="Times New Roman" w:hAnsi="Times New Roman"/>
          <w:b/>
          <w:color w:val="000000"/>
          <w:lang w:val="ru-RU"/>
        </w:rPr>
        <w:t>ЮНИСЕФ вправе потребовать от Подрядчика возмещения заранее оцененных убытков</w:t>
      </w:r>
      <w:r w:rsidRPr="00A370B4">
        <w:rPr>
          <w:rFonts w:ascii="Times New Roman" w:eastAsia="Times New Roman" w:hAnsi="Times New Roman"/>
          <w:color w:val="000000"/>
          <w:lang w:val="ru-RU"/>
        </w:rPr>
        <w:t xml:space="preserve">, и в этом случае на выбор ЮНИСЕФ Подрядчик возмещает ЮНИСЕФ указанные заранее оцененные убытки либо ЮНИСЕФ уменьшает сумму счета или счетов, выставленных Подрядчиком, на сумму таких заранее оцененных убытков. Указанные заранее оцененные убытки рассчитываются следующим образом: </w:t>
      </w:r>
      <w:r w:rsidRPr="00CB26BA">
        <w:rPr>
          <w:rFonts w:ascii="Times New Roman" w:eastAsia="Times New Roman" w:hAnsi="Times New Roman"/>
          <w:color w:val="000000"/>
          <w:lang w:val="ru-RU"/>
        </w:rPr>
        <w:t>0,5% (ноль целых пять десятых процента) от суммы Вознаграждения по контракту за Услуги и Результаты, не оказанные / не переданные в установленные сроки, за каждый день задержки</w:t>
      </w:r>
      <w:r w:rsidRPr="00A370B4">
        <w:rPr>
          <w:rFonts w:ascii="Times New Roman" w:eastAsia="Times New Roman" w:hAnsi="Times New Roman"/>
          <w:color w:val="000000"/>
          <w:lang w:val="ru-RU"/>
        </w:rPr>
        <w:t>, либо (в случае с Вознаграждением, рассчитываемым по повременной ставке) 0,5% (ноль целых пять десятых процента) от повременной ставки для всего Персонала Подрядчика, необходимого для оказания соответствующих Услуг или передачи соответствующих Результатов, вплоть до даты оказания Услуг (или передачи Результатов), соответствующих установленным требованиям, но не более 10% (десяти процентов) от стоимости Контракта.</w:t>
      </w:r>
      <w:r w:rsidR="005328F9">
        <w:rPr>
          <w:rFonts w:ascii="Times New Roman" w:eastAsia="Times New Roman" w:hAnsi="Times New Roman"/>
          <w:color w:val="000000"/>
          <w:lang w:val="ru-RU"/>
        </w:rPr>
        <w:t xml:space="preserve"> </w:t>
      </w:r>
      <w:r w:rsidRPr="00A370B4">
        <w:rPr>
          <w:rFonts w:ascii="Times New Roman" w:eastAsia="Times New Roman" w:hAnsi="Times New Roman"/>
          <w:color w:val="000000"/>
          <w:lang w:val="ru-RU"/>
        </w:rPr>
        <w:t xml:space="preserve">Возмещение или вычет суммы заранее оцененных убытков не освобождает Подрядчика от исполнения любых иных его обязательств </w:t>
      </w:r>
      <w:r w:rsidR="002460AC">
        <w:rPr>
          <w:rFonts w:ascii="Times New Roman" w:eastAsia="Times New Roman" w:hAnsi="Times New Roman"/>
          <w:color w:val="000000"/>
          <w:lang w:val="ru-RU"/>
        </w:rPr>
        <w:t>или ответственности</w:t>
      </w:r>
      <w:r w:rsidRPr="00A370B4">
        <w:rPr>
          <w:rFonts w:ascii="Times New Roman" w:eastAsia="Times New Roman" w:hAnsi="Times New Roman"/>
          <w:color w:val="000000"/>
          <w:lang w:val="ru-RU"/>
        </w:rPr>
        <w:t>, предусмотренных Контрактом»</w:t>
      </w:r>
      <w:r w:rsidR="00B26F3A">
        <w:rPr>
          <w:rFonts w:ascii="Times New Roman" w:eastAsia="Times New Roman" w:hAnsi="Times New Roman"/>
          <w:color w:val="000000"/>
          <w:lang w:val="ru-RU"/>
        </w:rPr>
        <w:t>.</w:t>
      </w:r>
      <w:r w:rsidRPr="00A370B4">
        <w:rPr>
          <w:rFonts w:ascii="Times New Roman" w:hAnsi="Times New Roman" w:cs="Times New Roman"/>
          <w:b/>
          <w:lang w:val="ru-RU"/>
        </w:rPr>
        <w:t xml:space="preserve"> </w:t>
      </w:r>
    </w:p>
    <w:p w14:paraId="0E7FCEDC" w14:textId="77777777" w:rsidR="008F1F9B" w:rsidRPr="00A370B4" w:rsidRDefault="008F1F9B" w:rsidP="00A370B4">
      <w:pPr>
        <w:pStyle w:val="Paragraph"/>
        <w:jc w:val="both"/>
        <w:rPr>
          <w:rFonts w:ascii="Times New Roman" w:hAnsi="Times New Roman"/>
          <w:b/>
          <w:lang w:val="ru-RU"/>
        </w:rPr>
      </w:pPr>
    </w:p>
    <w:p w14:paraId="582F8212" w14:textId="499BCE0E" w:rsidR="008F1F9B" w:rsidRPr="00A370B4" w:rsidRDefault="00A370B4" w:rsidP="00A370B4">
      <w:pPr>
        <w:pStyle w:val="Paragraph"/>
        <w:jc w:val="both"/>
        <w:rPr>
          <w:rFonts w:ascii="Times New Roman" w:hAnsi="Times New Roman"/>
          <w:b/>
          <w:lang w:val="ru-RU"/>
        </w:rPr>
      </w:pPr>
      <w:r>
        <w:rPr>
          <w:rFonts w:ascii="Times New Roman" w:hAnsi="Times New Roman"/>
          <w:b/>
          <w:lang w:val="ru-RU"/>
        </w:rPr>
        <w:t xml:space="preserve">ЧАСТЬ V. ЗАВЕРЕНИЯ </w:t>
      </w:r>
      <w:r w:rsidR="00442095">
        <w:rPr>
          <w:rFonts w:ascii="Times New Roman" w:hAnsi="Times New Roman"/>
          <w:b/>
          <w:lang w:val="ru-RU"/>
        </w:rPr>
        <w:t>УЧАСТНИКА ТЕНДЕРА</w:t>
      </w:r>
    </w:p>
    <w:p w14:paraId="319DD690" w14:textId="77777777" w:rsidR="008F1F9B" w:rsidRPr="00A370B4" w:rsidRDefault="008F1F9B" w:rsidP="00A370B4">
      <w:pPr>
        <w:pStyle w:val="Paragraph"/>
        <w:jc w:val="both"/>
        <w:rPr>
          <w:rFonts w:ascii="Times New Roman" w:hAnsi="Times New Roman"/>
          <w:lang w:val="ru-RU"/>
        </w:rPr>
      </w:pPr>
    </w:p>
    <w:p w14:paraId="0F3D2CFB" w14:textId="77777777" w:rsidR="008F1F9B" w:rsidRPr="00A370B4" w:rsidRDefault="008F1F9B" w:rsidP="00A370B4">
      <w:pPr>
        <w:pStyle w:val="Paragraph"/>
        <w:jc w:val="both"/>
        <w:rPr>
          <w:rFonts w:ascii="Times New Roman" w:hAnsi="Times New Roman"/>
          <w:b/>
          <w:lang w:val="ru-RU"/>
        </w:rPr>
      </w:pPr>
      <w:r w:rsidRPr="00A370B4">
        <w:rPr>
          <w:rFonts w:ascii="Times New Roman" w:hAnsi="Times New Roman"/>
          <w:b/>
          <w:lang w:val="ru-RU"/>
        </w:rPr>
        <w:t>1.</w:t>
      </w:r>
      <w:r w:rsidRPr="00A370B4">
        <w:rPr>
          <w:rFonts w:ascii="Times New Roman" w:hAnsi="Times New Roman"/>
          <w:b/>
          <w:lang w:val="ru-RU"/>
        </w:rPr>
        <w:tab/>
      </w:r>
      <w:r w:rsidRPr="00A370B4">
        <w:rPr>
          <w:rFonts w:ascii="Times New Roman" w:hAnsi="Times New Roman"/>
          <w:b/>
          <w:bCs/>
          <w:smallCaps/>
          <w:lang w:val="ru-RU"/>
        </w:rPr>
        <w:t>Цена — принцип наибольшего благоприятствования</w:t>
      </w:r>
    </w:p>
    <w:p w14:paraId="67948F4A" w14:textId="77777777" w:rsidR="008F1F9B" w:rsidRPr="00A370B4" w:rsidRDefault="008F1F9B" w:rsidP="00A370B4">
      <w:pPr>
        <w:pStyle w:val="Paragraph"/>
        <w:ind w:left="720" w:hanging="720"/>
        <w:jc w:val="both"/>
        <w:rPr>
          <w:rFonts w:ascii="Times New Roman" w:hAnsi="Times New Roman"/>
          <w:lang w:val="ru-RU"/>
        </w:rPr>
      </w:pPr>
      <w:r w:rsidRPr="00A370B4">
        <w:rPr>
          <w:rFonts w:ascii="Times New Roman" w:hAnsi="Times New Roman"/>
          <w:lang w:val="ru-RU"/>
        </w:rPr>
        <w:tab/>
      </w:r>
    </w:p>
    <w:p w14:paraId="494A0298" w14:textId="6C50CC49" w:rsidR="008F1F9B" w:rsidRPr="00A370B4" w:rsidRDefault="008F1F9B" w:rsidP="00A370B4">
      <w:pPr>
        <w:pStyle w:val="Paragraph"/>
        <w:ind w:left="720" w:hanging="720"/>
        <w:jc w:val="both"/>
        <w:rPr>
          <w:rFonts w:ascii="Times New Roman" w:hAnsi="Times New Roman"/>
          <w:b/>
          <w:bCs/>
          <w:smallCaps/>
          <w:lang w:val="ru-RU"/>
        </w:rPr>
      </w:pPr>
      <w:r w:rsidRPr="00A370B4">
        <w:rPr>
          <w:rFonts w:ascii="Times New Roman" w:hAnsi="Times New Roman"/>
          <w:lang w:val="ru-RU"/>
        </w:rPr>
        <w:t>1.1</w:t>
      </w:r>
      <w:r w:rsidRPr="00A370B4">
        <w:rPr>
          <w:rFonts w:ascii="Times New Roman" w:hAnsi="Times New Roman"/>
          <w:lang w:val="ru-RU"/>
        </w:rPr>
        <w:tab/>
      </w:r>
      <w:r w:rsidR="00442095">
        <w:rPr>
          <w:rFonts w:ascii="Times New Roman" w:hAnsi="Times New Roman"/>
          <w:lang w:val="ru-RU"/>
        </w:rPr>
        <w:t>Участник тендера</w:t>
      </w:r>
      <w:r w:rsidRPr="00A370B4">
        <w:rPr>
          <w:rFonts w:ascii="Times New Roman" w:hAnsi="Times New Roman"/>
          <w:lang w:val="ru-RU"/>
        </w:rPr>
        <w:t xml:space="preserve"> подтверждает, что суммы вознаграждения, ставки и сборы и соответствующие ценовые условия в отношении услуг, указанных в Предложении, являются наиболее выгодными ценовыми условиями, доступными любому из клиентов Кандидата (или любого из аффилированных лиц </w:t>
      </w:r>
      <w:r w:rsidR="00442095">
        <w:rPr>
          <w:rFonts w:ascii="Times New Roman" w:hAnsi="Times New Roman"/>
          <w:lang w:val="ru-RU"/>
        </w:rPr>
        <w:t>Участника тендера</w:t>
      </w:r>
      <w:r w:rsidRPr="00A370B4">
        <w:rPr>
          <w:rFonts w:ascii="Times New Roman" w:hAnsi="Times New Roman"/>
          <w:lang w:val="ru-RU"/>
        </w:rPr>
        <w:t>).</w:t>
      </w:r>
      <w:r w:rsidR="005328F9">
        <w:rPr>
          <w:rFonts w:ascii="Times New Roman" w:hAnsi="Times New Roman"/>
          <w:lang w:val="ru-RU"/>
        </w:rPr>
        <w:t xml:space="preserve"> </w:t>
      </w:r>
      <w:r w:rsidRPr="00A370B4">
        <w:rPr>
          <w:rFonts w:ascii="Times New Roman" w:hAnsi="Times New Roman"/>
          <w:lang w:val="ru-RU"/>
        </w:rPr>
        <w:t xml:space="preserve">В случае если в какой-либо момент времени в течение срока действия любого контракта, заключенного на основании Предложения, любой другой клиент Кандидата (или любого из аффилированных лиц </w:t>
      </w:r>
      <w:r w:rsidR="00442095">
        <w:rPr>
          <w:rFonts w:ascii="Times New Roman" w:hAnsi="Times New Roman"/>
          <w:lang w:val="ru-RU"/>
        </w:rPr>
        <w:t>Участника тендера</w:t>
      </w:r>
      <w:r w:rsidRPr="00A370B4">
        <w:rPr>
          <w:rFonts w:ascii="Times New Roman" w:hAnsi="Times New Roman"/>
          <w:lang w:val="ru-RU"/>
        </w:rPr>
        <w:t xml:space="preserve">) получит более выгодные ценовые условия, чем ценовые условия, предложенные Кандидатом ЮНИСЕФ, Участник </w:t>
      </w:r>
      <w:r w:rsidR="007616BE">
        <w:rPr>
          <w:rFonts w:ascii="Times New Roman" w:hAnsi="Times New Roman"/>
          <w:lang w:val="ru-RU"/>
        </w:rPr>
        <w:t>тендера</w:t>
      </w:r>
      <w:r w:rsidRPr="00A370B4">
        <w:rPr>
          <w:rFonts w:ascii="Times New Roman" w:hAnsi="Times New Roman"/>
          <w:lang w:val="ru-RU"/>
        </w:rPr>
        <w:t xml:space="preserve"> обязуется </w:t>
      </w:r>
      <w:r w:rsidR="00B26F3A">
        <w:rPr>
          <w:rFonts w:ascii="Times New Roman" w:hAnsi="Times New Roman"/>
          <w:lang w:val="ru-RU"/>
        </w:rPr>
        <w:t>постфактум</w:t>
      </w:r>
      <w:r w:rsidRPr="00A370B4">
        <w:rPr>
          <w:rFonts w:ascii="Times New Roman" w:hAnsi="Times New Roman"/>
          <w:lang w:val="ru-RU"/>
        </w:rPr>
        <w:t xml:space="preserve"> скорректировать вознаграждение и соответствующие ценовые условия, предусмотренные контрактом, в целях приведения их в соответствие с более выгодными условиями</w:t>
      </w:r>
      <w:r w:rsidR="007616BE">
        <w:rPr>
          <w:rFonts w:ascii="Times New Roman" w:hAnsi="Times New Roman"/>
          <w:lang w:val="ru-RU"/>
        </w:rPr>
        <w:t>,</w:t>
      </w:r>
      <w:r w:rsidRPr="00A370B4">
        <w:rPr>
          <w:rFonts w:ascii="Times New Roman" w:hAnsi="Times New Roman"/>
          <w:lang w:val="ru-RU"/>
        </w:rPr>
        <w:t xml:space="preserve"> и </w:t>
      </w:r>
      <w:r w:rsidR="00442095">
        <w:rPr>
          <w:rFonts w:ascii="Times New Roman" w:hAnsi="Times New Roman"/>
          <w:lang w:val="ru-RU"/>
        </w:rPr>
        <w:t>Участник тендера</w:t>
      </w:r>
      <w:r w:rsidRPr="00A370B4">
        <w:rPr>
          <w:rFonts w:ascii="Times New Roman" w:hAnsi="Times New Roman"/>
          <w:lang w:val="ru-RU"/>
        </w:rPr>
        <w:t xml:space="preserve"> обязуется незамедлительно выплатить ЮНИСЕФ любые суммы, причитающиеся ЮНИСЕФ в результате указанной корректировки, произведенной </w:t>
      </w:r>
      <w:r w:rsidR="00FB6C69">
        <w:rPr>
          <w:rFonts w:ascii="Times New Roman" w:hAnsi="Times New Roman"/>
          <w:lang w:val="ru-RU"/>
        </w:rPr>
        <w:t>постфактум</w:t>
      </w:r>
      <w:r w:rsidRPr="00A370B4">
        <w:rPr>
          <w:rFonts w:ascii="Times New Roman" w:hAnsi="Times New Roman"/>
          <w:lang w:val="ru-RU"/>
        </w:rPr>
        <w:t>.</w:t>
      </w:r>
    </w:p>
    <w:p w14:paraId="37524C99" w14:textId="77777777" w:rsidR="008F1F9B" w:rsidRPr="00A370B4" w:rsidRDefault="008F1F9B" w:rsidP="00A370B4">
      <w:pPr>
        <w:pStyle w:val="Paragraph"/>
        <w:jc w:val="both"/>
        <w:rPr>
          <w:rFonts w:ascii="Times New Roman" w:hAnsi="Times New Roman"/>
          <w:b/>
          <w:bCs/>
          <w:smallCaps/>
          <w:lang w:val="ru-RU"/>
        </w:rPr>
      </w:pPr>
    </w:p>
    <w:p w14:paraId="6B515914" w14:textId="77777777" w:rsidR="008F1F9B" w:rsidRPr="00A370B4" w:rsidRDefault="008F1F9B" w:rsidP="00A370B4">
      <w:pPr>
        <w:pStyle w:val="Paragraph"/>
        <w:jc w:val="both"/>
        <w:rPr>
          <w:rFonts w:ascii="Times New Roman" w:hAnsi="Times New Roman"/>
          <w:b/>
          <w:bCs/>
          <w:smallCaps/>
          <w:lang w:val="ru-RU"/>
        </w:rPr>
      </w:pPr>
      <w:r w:rsidRPr="00A370B4">
        <w:rPr>
          <w:rFonts w:ascii="Times New Roman" w:hAnsi="Times New Roman"/>
          <w:b/>
          <w:bCs/>
          <w:smallCaps/>
          <w:lang w:val="ru-RU"/>
        </w:rPr>
        <w:t>2.</w:t>
      </w:r>
      <w:r w:rsidRPr="00A370B4">
        <w:rPr>
          <w:rFonts w:ascii="Times New Roman" w:hAnsi="Times New Roman"/>
          <w:b/>
          <w:bCs/>
          <w:smallCaps/>
          <w:lang w:val="ru-RU"/>
        </w:rPr>
        <w:tab/>
        <w:t>Общие заверения</w:t>
      </w:r>
    </w:p>
    <w:p w14:paraId="2AD349C1" w14:textId="77777777" w:rsidR="008F1F9B" w:rsidRPr="00A370B4" w:rsidRDefault="008F1F9B" w:rsidP="00A370B4">
      <w:pPr>
        <w:pStyle w:val="Paragraph"/>
        <w:jc w:val="both"/>
        <w:rPr>
          <w:rFonts w:ascii="Times New Roman" w:hAnsi="Times New Roman"/>
          <w:lang w:val="ru-RU"/>
        </w:rPr>
      </w:pPr>
    </w:p>
    <w:p w14:paraId="06C143C3" w14:textId="6998005B" w:rsidR="008F1F9B" w:rsidRPr="00A370B4" w:rsidRDefault="008F1F9B" w:rsidP="00A370B4">
      <w:pPr>
        <w:pStyle w:val="Paragraph"/>
        <w:jc w:val="both"/>
        <w:rPr>
          <w:rFonts w:ascii="Times New Roman" w:hAnsi="Times New Roman"/>
          <w:lang w:val="ru-RU"/>
        </w:rPr>
      </w:pPr>
      <w:r w:rsidRPr="00A370B4">
        <w:rPr>
          <w:rFonts w:ascii="Times New Roman" w:hAnsi="Times New Roman"/>
          <w:lang w:val="ru-RU"/>
        </w:rPr>
        <w:t xml:space="preserve">Подавая свое Предложение в ответ на настоящее Объявление, </w:t>
      </w:r>
      <w:r w:rsidR="00442095">
        <w:rPr>
          <w:rFonts w:ascii="Times New Roman" w:hAnsi="Times New Roman"/>
          <w:lang w:val="ru-RU"/>
        </w:rPr>
        <w:t>Участник тендера</w:t>
      </w:r>
      <w:r w:rsidRPr="00A370B4">
        <w:rPr>
          <w:rFonts w:ascii="Times New Roman" w:hAnsi="Times New Roman"/>
          <w:lang w:val="ru-RU"/>
        </w:rPr>
        <w:t xml:space="preserve"> подтверждает ЮНИСЕФ, что по состоянию на момент, являющийся Крайним сроком подачи:</w:t>
      </w:r>
    </w:p>
    <w:p w14:paraId="3F5150BA" w14:textId="77777777" w:rsidR="008F1F9B" w:rsidRPr="00A370B4" w:rsidRDefault="008F1F9B" w:rsidP="00A370B4">
      <w:pPr>
        <w:pStyle w:val="Paragraph"/>
        <w:jc w:val="both"/>
        <w:rPr>
          <w:rFonts w:ascii="Times New Roman" w:hAnsi="Times New Roman"/>
          <w:lang w:val="ru-RU"/>
        </w:rPr>
      </w:pPr>
    </w:p>
    <w:p w14:paraId="2D92D4F3" w14:textId="35C7075E" w:rsidR="008F1F9B" w:rsidRPr="00A370B4" w:rsidRDefault="008F1F9B" w:rsidP="00A370B4">
      <w:pPr>
        <w:pStyle w:val="Paragraph"/>
        <w:ind w:left="720" w:hanging="720"/>
        <w:jc w:val="both"/>
        <w:rPr>
          <w:rFonts w:ascii="Times New Roman" w:hAnsi="Times New Roman" w:cs="Times New Roman"/>
          <w:lang w:val="ru-RU"/>
        </w:rPr>
      </w:pPr>
      <w:r w:rsidRPr="00A370B4">
        <w:rPr>
          <w:rFonts w:ascii="Times New Roman" w:hAnsi="Times New Roman"/>
          <w:lang w:val="ru-RU"/>
        </w:rPr>
        <w:t>2.1</w:t>
      </w:r>
      <w:r w:rsidRPr="00A370B4">
        <w:rPr>
          <w:rFonts w:ascii="Times New Roman" w:hAnsi="Times New Roman"/>
          <w:lang w:val="ru-RU"/>
        </w:rPr>
        <w:tab/>
      </w:r>
      <w:r w:rsidR="00442095">
        <w:rPr>
          <w:rFonts w:ascii="Times New Roman" w:hAnsi="Times New Roman" w:cs="Times New Roman"/>
          <w:lang w:val="ru-RU"/>
        </w:rPr>
        <w:t>Участник тендера</w:t>
      </w:r>
      <w:r w:rsidRPr="00A370B4">
        <w:rPr>
          <w:rFonts w:ascii="Times New Roman" w:hAnsi="Times New Roman" w:cs="Times New Roman"/>
          <w:lang w:val="ru-RU"/>
        </w:rPr>
        <w:t xml:space="preserve"> обладает a) </w:t>
      </w:r>
      <w:r w:rsidRPr="00CB26BA">
        <w:rPr>
          <w:rFonts w:ascii="Times New Roman" w:hAnsi="Times New Roman" w:cs="Times New Roman"/>
          <w:lang w:val="ru-RU"/>
        </w:rPr>
        <w:t>всеми правами и полномочиями для подачи Предложения</w:t>
      </w:r>
      <w:r w:rsidRPr="00A370B4">
        <w:rPr>
          <w:rFonts w:ascii="Times New Roman" w:hAnsi="Times New Roman" w:cs="Times New Roman"/>
          <w:lang w:val="ru-RU"/>
        </w:rPr>
        <w:t xml:space="preserve"> и для заключения на ее основании любого контракта и </w:t>
      </w:r>
      <w:r w:rsidRPr="00A370B4">
        <w:rPr>
          <w:rFonts w:ascii="Times New Roman" w:hAnsi="Times New Roman"/>
          <w:bCs/>
          <w:lang w:val="ru-RU"/>
        </w:rPr>
        <w:t>b) всеми правами, лицензиями, полномочиями и ресурсами, необходимыми (в зависимости от обстоятельств) для разработки, приобретения и оказания услуг и исполнения им иных своих обязательств, предусмотренных любым заключенным контрактом.</w:t>
      </w:r>
      <w:r w:rsidR="005328F9">
        <w:rPr>
          <w:rFonts w:ascii="Times New Roman" w:hAnsi="Times New Roman" w:cs="Times New Roman"/>
          <w:color w:val="000000"/>
          <w:lang w:val="ru-RU"/>
        </w:rPr>
        <w:t xml:space="preserve"> </w:t>
      </w:r>
      <w:r w:rsidR="004A5971">
        <w:rPr>
          <w:rFonts w:ascii="Times New Roman" w:hAnsi="Times New Roman" w:cs="Times New Roman"/>
          <w:lang w:val="ru-RU"/>
        </w:rPr>
        <w:t>Участник тендера</w:t>
      </w:r>
      <w:r w:rsidRPr="00A370B4">
        <w:rPr>
          <w:rFonts w:ascii="Times New Roman" w:hAnsi="Times New Roman" w:cs="Times New Roman"/>
          <w:lang w:val="ru-RU"/>
        </w:rPr>
        <w:t xml:space="preserve"> не заключал и не будет заключать никакие договоры или соглашения, которые ограничивают права какого-либо лица на использование, продажу, отчуждение каких-либо услуг или результатов, которые могут быть получены при исполнении какого-либо контракта, или совершение иных сделок с ними;</w:t>
      </w:r>
    </w:p>
    <w:p w14:paraId="75003EE6" w14:textId="77777777" w:rsidR="008F1F9B" w:rsidRPr="00A370B4" w:rsidRDefault="008F1F9B" w:rsidP="00A370B4">
      <w:pPr>
        <w:pStyle w:val="Paragraph"/>
        <w:ind w:left="720" w:hanging="720"/>
        <w:jc w:val="both"/>
        <w:rPr>
          <w:rFonts w:ascii="Times New Roman" w:hAnsi="Times New Roman" w:cs="Times New Roman"/>
          <w:lang w:val="ru-RU"/>
        </w:rPr>
      </w:pPr>
    </w:p>
    <w:p w14:paraId="2579E87B" w14:textId="069E48CE" w:rsidR="008F1F9B" w:rsidRPr="00A370B4" w:rsidRDefault="008F1F9B" w:rsidP="00A370B4">
      <w:pPr>
        <w:pStyle w:val="Paragraph"/>
        <w:ind w:left="720" w:hanging="720"/>
        <w:jc w:val="both"/>
        <w:rPr>
          <w:rFonts w:ascii="Times New Roman" w:hAnsi="Times New Roman" w:cs="Times New Roman"/>
          <w:lang w:val="ru-RU"/>
        </w:rPr>
      </w:pPr>
      <w:r w:rsidRPr="00A370B4">
        <w:rPr>
          <w:rFonts w:ascii="Times New Roman" w:hAnsi="Times New Roman" w:cs="Times New Roman"/>
          <w:lang w:val="ru-RU"/>
        </w:rPr>
        <w:t>2.2</w:t>
      </w:r>
      <w:r w:rsidRPr="00A370B4">
        <w:rPr>
          <w:rFonts w:ascii="Times New Roman" w:hAnsi="Times New Roman" w:cs="Times New Roman"/>
          <w:lang w:val="ru-RU"/>
        </w:rPr>
        <w:tab/>
      </w:r>
      <w:r w:rsidR="00FB6C69">
        <w:rPr>
          <w:rFonts w:ascii="Times New Roman" w:hAnsi="Times New Roman" w:cs="Times New Roman"/>
          <w:lang w:val="ru-RU"/>
        </w:rPr>
        <w:t>В</w:t>
      </w:r>
      <w:r w:rsidR="00FB6C69" w:rsidRPr="00A370B4">
        <w:rPr>
          <w:rFonts w:ascii="Times New Roman" w:hAnsi="Times New Roman" w:cs="Times New Roman"/>
          <w:lang w:val="ru-RU"/>
        </w:rPr>
        <w:t xml:space="preserve">ся </w:t>
      </w:r>
      <w:r w:rsidRPr="00A370B4">
        <w:rPr>
          <w:rFonts w:ascii="Times New Roman" w:hAnsi="Times New Roman" w:cs="Times New Roman"/>
          <w:lang w:val="ru-RU"/>
        </w:rPr>
        <w:t xml:space="preserve">касающаяся услуг и </w:t>
      </w:r>
      <w:r w:rsidR="00442095">
        <w:rPr>
          <w:rFonts w:ascii="Times New Roman" w:hAnsi="Times New Roman" w:cs="Times New Roman"/>
          <w:lang w:val="ru-RU"/>
        </w:rPr>
        <w:t>Участника тендера</w:t>
      </w:r>
      <w:r w:rsidRPr="00A370B4">
        <w:rPr>
          <w:rFonts w:ascii="Times New Roman" w:hAnsi="Times New Roman" w:cs="Times New Roman"/>
          <w:lang w:val="ru-RU"/>
        </w:rPr>
        <w:t xml:space="preserve"> информация, предоставленная им ЮНИСЕФ, является точной, правильной, достоверной и не вводящей в заблуждение;</w:t>
      </w:r>
    </w:p>
    <w:p w14:paraId="50D871F4" w14:textId="77777777" w:rsidR="008F1F9B" w:rsidRPr="00A370B4" w:rsidRDefault="008F1F9B" w:rsidP="00A370B4">
      <w:pPr>
        <w:pStyle w:val="Paragraph"/>
        <w:ind w:left="720" w:hanging="720"/>
        <w:jc w:val="both"/>
        <w:rPr>
          <w:rFonts w:ascii="Times New Roman" w:hAnsi="Times New Roman" w:cs="Times New Roman"/>
          <w:lang w:val="ru-RU"/>
        </w:rPr>
      </w:pPr>
    </w:p>
    <w:p w14:paraId="1A986B1E" w14:textId="390149F9" w:rsidR="008F1F9B" w:rsidRPr="00A370B4" w:rsidRDefault="008F1F9B" w:rsidP="00A370B4">
      <w:pPr>
        <w:pStyle w:val="Paragraph"/>
        <w:ind w:left="720" w:hanging="720"/>
        <w:jc w:val="both"/>
        <w:rPr>
          <w:rFonts w:ascii="Times New Roman" w:hAnsi="Times New Roman" w:cs="Times New Roman"/>
          <w:lang w:val="ru-RU"/>
        </w:rPr>
      </w:pPr>
      <w:r w:rsidRPr="00A370B4">
        <w:rPr>
          <w:rFonts w:ascii="Times New Roman" w:hAnsi="Times New Roman" w:cs="Times New Roman"/>
          <w:lang w:val="ru-RU"/>
        </w:rPr>
        <w:t>2.3</w:t>
      </w:r>
      <w:r w:rsidRPr="00A370B4">
        <w:rPr>
          <w:rFonts w:ascii="Times New Roman" w:hAnsi="Times New Roman" w:cs="Times New Roman"/>
          <w:lang w:val="ru-RU"/>
        </w:rPr>
        <w:tab/>
      </w:r>
      <w:r w:rsidR="00442095">
        <w:rPr>
          <w:rFonts w:ascii="Times New Roman" w:hAnsi="Times New Roman" w:cs="Times New Roman"/>
          <w:lang w:val="ru-RU"/>
        </w:rPr>
        <w:t>Участник тендера</w:t>
      </w:r>
      <w:r w:rsidRPr="00A370B4">
        <w:rPr>
          <w:rFonts w:ascii="Times New Roman" w:hAnsi="Times New Roman" w:cs="Times New Roman"/>
          <w:lang w:val="ru-RU"/>
        </w:rPr>
        <w:t xml:space="preserve"> является платежеспособным и имеет возможность оказывать услуги ЮНИСЕФ в соответствии с требованиями, изложенными в настоящем Объявлении;</w:t>
      </w:r>
    </w:p>
    <w:p w14:paraId="645230B1" w14:textId="77777777" w:rsidR="008F1F9B" w:rsidRPr="00A370B4" w:rsidRDefault="008F1F9B" w:rsidP="00A370B4">
      <w:pPr>
        <w:pStyle w:val="Paragraph"/>
        <w:ind w:left="720" w:hanging="720"/>
        <w:jc w:val="both"/>
        <w:rPr>
          <w:rFonts w:ascii="Times New Roman" w:hAnsi="Times New Roman" w:cs="Times New Roman"/>
          <w:lang w:val="ru-RU"/>
        </w:rPr>
      </w:pPr>
    </w:p>
    <w:p w14:paraId="4022EB7D" w14:textId="77777777" w:rsidR="008F1F9B" w:rsidRPr="00A370B4" w:rsidRDefault="008F1F9B" w:rsidP="00A370B4">
      <w:pPr>
        <w:pStyle w:val="Paragraph"/>
        <w:ind w:left="720" w:hanging="720"/>
        <w:jc w:val="both"/>
        <w:rPr>
          <w:rFonts w:ascii="Times New Roman" w:hAnsi="Times New Roman" w:cs="Times New Roman"/>
          <w:lang w:val="ru-RU"/>
        </w:rPr>
      </w:pPr>
      <w:r w:rsidRPr="00A370B4">
        <w:rPr>
          <w:rFonts w:ascii="Times New Roman" w:hAnsi="Times New Roman" w:cs="Times New Roman"/>
          <w:lang w:val="ru-RU"/>
        </w:rPr>
        <w:t>2.4</w:t>
      </w:r>
      <w:r w:rsidRPr="00A370B4">
        <w:rPr>
          <w:rFonts w:ascii="Times New Roman" w:hAnsi="Times New Roman" w:cs="Times New Roman"/>
          <w:lang w:val="ru-RU"/>
        </w:rPr>
        <w:tab/>
      </w:r>
      <w:r w:rsidR="00FB6C69">
        <w:rPr>
          <w:rFonts w:ascii="Times New Roman" w:hAnsi="Times New Roman" w:cs="Times New Roman"/>
          <w:lang w:val="ru-RU"/>
        </w:rPr>
        <w:t>И</w:t>
      </w:r>
      <w:r w:rsidR="00FB6C69" w:rsidRPr="00A370B4">
        <w:rPr>
          <w:rFonts w:ascii="Times New Roman" w:hAnsi="Times New Roman" w:cs="Times New Roman"/>
          <w:lang w:val="ru-RU"/>
        </w:rPr>
        <w:t xml:space="preserve">спользование </w:t>
      </w:r>
      <w:r w:rsidRPr="00A370B4">
        <w:rPr>
          <w:rFonts w:ascii="Times New Roman" w:hAnsi="Times New Roman" w:cs="Times New Roman"/>
          <w:lang w:val="ru-RU"/>
        </w:rPr>
        <w:t xml:space="preserve">или оказание услуг не </w:t>
      </w:r>
      <w:r w:rsidR="00FB6C69" w:rsidRPr="00A370B4">
        <w:rPr>
          <w:rFonts w:ascii="Times New Roman" w:hAnsi="Times New Roman" w:cs="Times New Roman"/>
          <w:lang w:val="ru-RU"/>
        </w:rPr>
        <w:t>наруша</w:t>
      </w:r>
      <w:r w:rsidR="00FB6C69">
        <w:rPr>
          <w:rFonts w:ascii="Times New Roman" w:hAnsi="Times New Roman" w:cs="Times New Roman"/>
          <w:lang w:val="ru-RU"/>
        </w:rPr>
        <w:t>ю</w:t>
      </w:r>
      <w:r w:rsidR="00FB6C69" w:rsidRPr="00A370B4">
        <w:rPr>
          <w:rFonts w:ascii="Times New Roman" w:hAnsi="Times New Roman" w:cs="Times New Roman"/>
          <w:lang w:val="ru-RU"/>
        </w:rPr>
        <w:t xml:space="preserve">т </w:t>
      </w:r>
      <w:r w:rsidRPr="00A370B4">
        <w:rPr>
          <w:rFonts w:ascii="Times New Roman" w:hAnsi="Times New Roman" w:cs="Times New Roman"/>
          <w:lang w:val="ru-RU"/>
        </w:rPr>
        <w:t xml:space="preserve">и не </w:t>
      </w:r>
      <w:r w:rsidR="00FB6C69" w:rsidRPr="00A370B4">
        <w:rPr>
          <w:rFonts w:ascii="Times New Roman" w:hAnsi="Times New Roman" w:cs="Times New Roman"/>
          <w:lang w:val="ru-RU"/>
        </w:rPr>
        <w:t>буд</w:t>
      </w:r>
      <w:r w:rsidR="00FB6C69">
        <w:rPr>
          <w:rFonts w:ascii="Times New Roman" w:hAnsi="Times New Roman" w:cs="Times New Roman"/>
          <w:lang w:val="ru-RU"/>
        </w:rPr>
        <w:t>у</w:t>
      </w:r>
      <w:r w:rsidR="00FB6C69" w:rsidRPr="00A370B4">
        <w:rPr>
          <w:rFonts w:ascii="Times New Roman" w:hAnsi="Times New Roman" w:cs="Times New Roman"/>
          <w:lang w:val="ru-RU"/>
        </w:rPr>
        <w:t xml:space="preserve">т </w:t>
      </w:r>
      <w:r w:rsidRPr="00A370B4">
        <w:rPr>
          <w:rFonts w:ascii="Times New Roman" w:hAnsi="Times New Roman" w:cs="Times New Roman"/>
          <w:lang w:val="ru-RU"/>
        </w:rPr>
        <w:t>нарушать никакие патенты, права на промышленные образцы, торговые названия или товарные знаки;</w:t>
      </w:r>
    </w:p>
    <w:p w14:paraId="16B0F78D" w14:textId="77777777" w:rsidR="008F1F9B" w:rsidRPr="00A370B4" w:rsidRDefault="008F1F9B" w:rsidP="00A370B4">
      <w:pPr>
        <w:pStyle w:val="Paragraph"/>
        <w:ind w:left="720" w:hanging="720"/>
        <w:jc w:val="both"/>
        <w:rPr>
          <w:rFonts w:ascii="Times New Roman" w:hAnsi="Times New Roman" w:cs="Times New Roman"/>
          <w:lang w:val="ru-RU"/>
        </w:rPr>
      </w:pPr>
    </w:p>
    <w:p w14:paraId="1E15873C" w14:textId="77777777" w:rsidR="008F1F9B" w:rsidRPr="00A370B4" w:rsidRDefault="008F1F9B" w:rsidP="00A370B4">
      <w:pPr>
        <w:pStyle w:val="Paragraph"/>
        <w:ind w:left="720" w:hanging="720"/>
        <w:jc w:val="both"/>
        <w:rPr>
          <w:rFonts w:ascii="Times New Roman" w:hAnsi="Times New Roman"/>
          <w:lang w:val="ru-RU"/>
        </w:rPr>
      </w:pPr>
      <w:r w:rsidRPr="00A370B4">
        <w:rPr>
          <w:rFonts w:ascii="Times New Roman" w:hAnsi="Times New Roman" w:cs="Times New Roman"/>
          <w:lang w:val="ru-RU"/>
        </w:rPr>
        <w:t>2.5</w:t>
      </w:r>
      <w:r w:rsidRPr="00A370B4">
        <w:rPr>
          <w:rFonts w:ascii="Times New Roman" w:hAnsi="Times New Roman" w:cs="Times New Roman"/>
          <w:lang w:val="ru-RU"/>
        </w:rPr>
        <w:tab/>
      </w:r>
      <w:r w:rsidR="00FB6C69">
        <w:rPr>
          <w:rFonts w:ascii="Times New Roman" w:hAnsi="Times New Roman" w:cs="Times New Roman"/>
          <w:lang w:val="ru-RU"/>
        </w:rPr>
        <w:t>Р</w:t>
      </w:r>
      <w:r w:rsidR="00FB6C69" w:rsidRPr="00A370B4">
        <w:rPr>
          <w:rFonts w:ascii="Times New Roman" w:hAnsi="Times New Roman" w:cs="Times New Roman"/>
          <w:lang w:val="ru-RU"/>
        </w:rPr>
        <w:t xml:space="preserve">азработка </w:t>
      </w:r>
      <w:r w:rsidRPr="00A370B4">
        <w:rPr>
          <w:rFonts w:ascii="Times New Roman" w:hAnsi="Times New Roman" w:cs="Times New Roman"/>
          <w:lang w:val="ru-RU"/>
        </w:rPr>
        <w:t xml:space="preserve">и оказание услуг </w:t>
      </w:r>
      <w:r w:rsidR="00FB6C69" w:rsidRPr="00A370B4">
        <w:rPr>
          <w:rFonts w:ascii="Times New Roman" w:hAnsi="Times New Roman" w:cs="Times New Roman"/>
          <w:lang w:val="ru-RU"/>
        </w:rPr>
        <w:t>соответству</w:t>
      </w:r>
      <w:r w:rsidR="00FB6C69">
        <w:rPr>
          <w:rFonts w:ascii="Times New Roman" w:hAnsi="Times New Roman" w:cs="Times New Roman"/>
          <w:lang w:val="ru-RU"/>
        </w:rPr>
        <w:t>ю</w:t>
      </w:r>
      <w:r w:rsidR="00FB6C69" w:rsidRPr="00A370B4">
        <w:rPr>
          <w:rFonts w:ascii="Times New Roman" w:hAnsi="Times New Roman" w:cs="Times New Roman"/>
          <w:lang w:val="ru-RU"/>
        </w:rPr>
        <w:t xml:space="preserve">т </w:t>
      </w:r>
      <w:r w:rsidRPr="00A370B4">
        <w:rPr>
          <w:rFonts w:ascii="Times New Roman" w:hAnsi="Times New Roman" w:cs="Times New Roman"/>
          <w:lang w:val="ru-RU"/>
        </w:rPr>
        <w:t xml:space="preserve">и </w:t>
      </w:r>
      <w:r w:rsidR="00FB6C69" w:rsidRPr="00A370B4">
        <w:rPr>
          <w:rFonts w:ascii="Times New Roman" w:hAnsi="Times New Roman" w:cs="Times New Roman"/>
          <w:lang w:val="ru-RU"/>
        </w:rPr>
        <w:t>буд</w:t>
      </w:r>
      <w:r w:rsidR="00FB6C69">
        <w:rPr>
          <w:rFonts w:ascii="Times New Roman" w:hAnsi="Times New Roman" w:cs="Times New Roman"/>
          <w:lang w:val="ru-RU"/>
        </w:rPr>
        <w:t>у</w:t>
      </w:r>
      <w:r w:rsidR="00FB6C69" w:rsidRPr="00A370B4">
        <w:rPr>
          <w:rFonts w:ascii="Times New Roman" w:hAnsi="Times New Roman" w:cs="Times New Roman"/>
          <w:lang w:val="ru-RU"/>
        </w:rPr>
        <w:t xml:space="preserve">т </w:t>
      </w:r>
      <w:r w:rsidRPr="00A370B4">
        <w:rPr>
          <w:rFonts w:ascii="Times New Roman" w:hAnsi="Times New Roman" w:cs="Times New Roman"/>
          <w:lang w:val="ru-RU"/>
        </w:rPr>
        <w:t>продолжать соответствовать всем применимым законам, нормам и подзаконным актам;</w:t>
      </w:r>
      <w:r w:rsidRPr="00A370B4">
        <w:rPr>
          <w:rFonts w:ascii="Times New Roman" w:hAnsi="Times New Roman"/>
          <w:lang w:val="ru-RU"/>
        </w:rPr>
        <w:t xml:space="preserve"> </w:t>
      </w:r>
    </w:p>
    <w:p w14:paraId="3AF1C650" w14:textId="77777777" w:rsidR="008F1F9B" w:rsidRPr="00A370B4" w:rsidRDefault="008F1F9B" w:rsidP="00A370B4">
      <w:pPr>
        <w:pStyle w:val="Paragraph"/>
        <w:ind w:left="720" w:hanging="720"/>
        <w:jc w:val="both"/>
        <w:rPr>
          <w:rFonts w:ascii="Times New Roman" w:hAnsi="Times New Roman"/>
          <w:lang w:val="ru-RU"/>
        </w:rPr>
      </w:pPr>
    </w:p>
    <w:p w14:paraId="6851C9C5" w14:textId="1AED8E51" w:rsidR="008F1F9B" w:rsidRPr="00A370B4" w:rsidRDefault="008F1F9B" w:rsidP="00A370B4">
      <w:pPr>
        <w:pStyle w:val="Paragraph"/>
        <w:ind w:left="720" w:hanging="720"/>
        <w:jc w:val="both"/>
        <w:rPr>
          <w:rFonts w:ascii="Times New Roman" w:hAnsi="Times New Roman"/>
          <w:lang w:val="ru-RU"/>
        </w:rPr>
      </w:pPr>
      <w:r w:rsidRPr="00A370B4">
        <w:rPr>
          <w:rFonts w:ascii="Times New Roman" w:hAnsi="Times New Roman"/>
          <w:lang w:val="ru-RU"/>
        </w:rPr>
        <w:t>2.6</w:t>
      </w:r>
      <w:r w:rsidRPr="00A370B4">
        <w:rPr>
          <w:rFonts w:ascii="Times New Roman" w:hAnsi="Times New Roman"/>
          <w:lang w:val="ru-RU"/>
        </w:rPr>
        <w:tab/>
      </w:r>
      <w:r w:rsidR="00442095">
        <w:rPr>
          <w:rFonts w:ascii="Times New Roman" w:hAnsi="Times New Roman"/>
          <w:lang w:val="ru-RU"/>
        </w:rPr>
        <w:t>Участник тендера</w:t>
      </w:r>
      <w:r w:rsidRPr="00A370B4">
        <w:rPr>
          <w:rFonts w:ascii="Times New Roman" w:hAnsi="Times New Roman"/>
          <w:lang w:val="ru-RU"/>
        </w:rPr>
        <w:t xml:space="preserve"> будет исполнять свои обязательства с наиболее полным учетом интересов ЮНИСЕФ и воздерживаться от любых действий, которые могут оказать неблагоприятное влияние на ЮНИСЕФ или Организацию Объединенных Наций; </w:t>
      </w:r>
    </w:p>
    <w:p w14:paraId="24B67B30" w14:textId="77777777" w:rsidR="008F1F9B" w:rsidRPr="00A370B4" w:rsidRDefault="008F1F9B" w:rsidP="00A370B4">
      <w:pPr>
        <w:pStyle w:val="Paragraph"/>
        <w:jc w:val="both"/>
        <w:rPr>
          <w:rFonts w:ascii="Times New Roman" w:hAnsi="Times New Roman"/>
          <w:lang w:val="ru-RU"/>
        </w:rPr>
      </w:pPr>
    </w:p>
    <w:p w14:paraId="07A09424" w14:textId="1CDD8560" w:rsidR="008F1F9B" w:rsidRPr="00A370B4" w:rsidRDefault="008F1F9B" w:rsidP="00A370B4">
      <w:pPr>
        <w:pStyle w:val="Paragraph"/>
        <w:ind w:left="720" w:hanging="720"/>
        <w:jc w:val="both"/>
        <w:rPr>
          <w:rFonts w:ascii="Times New Roman" w:hAnsi="Times New Roman"/>
          <w:lang w:val="ru-RU"/>
        </w:rPr>
      </w:pPr>
      <w:r w:rsidRPr="00A370B4">
        <w:rPr>
          <w:rFonts w:ascii="Times New Roman" w:hAnsi="Times New Roman"/>
          <w:lang w:val="ru-RU"/>
        </w:rPr>
        <w:t>2.7</w:t>
      </w:r>
      <w:r w:rsidRPr="00A370B4">
        <w:rPr>
          <w:rFonts w:ascii="Times New Roman" w:hAnsi="Times New Roman"/>
          <w:lang w:val="ru-RU"/>
        </w:rPr>
        <w:tab/>
      </w:r>
      <w:r w:rsidR="00442095">
        <w:rPr>
          <w:rFonts w:ascii="Times New Roman" w:hAnsi="Times New Roman"/>
          <w:lang w:val="ru-RU"/>
        </w:rPr>
        <w:t>Участник тендера</w:t>
      </w:r>
      <w:r w:rsidRPr="00A370B4">
        <w:rPr>
          <w:rFonts w:ascii="Times New Roman" w:hAnsi="Times New Roman"/>
          <w:lang w:val="ru-RU"/>
        </w:rPr>
        <w:t xml:space="preserve"> обладает персоналом, опытом, квалификацией, оборудованием, финансовыми ресурсами и всеми другими навыками и ресурсами, необходимыми для исполнения своих обязательств по любому заключенному контракту;</w:t>
      </w:r>
    </w:p>
    <w:p w14:paraId="365FE94B" w14:textId="77777777" w:rsidR="008F1F9B" w:rsidRPr="00A370B4" w:rsidRDefault="008F1F9B" w:rsidP="00A370B4">
      <w:pPr>
        <w:pStyle w:val="Paragraph"/>
        <w:ind w:left="720" w:hanging="720"/>
        <w:jc w:val="both"/>
        <w:rPr>
          <w:rFonts w:ascii="Times New Roman" w:hAnsi="Times New Roman"/>
          <w:lang w:val="ru-RU"/>
        </w:rPr>
      </w:pPr>
    </w:p>
    <w:p w14:paraId="1885AF46" w14:textId="6D153E1B" w:rsidR="008F1F9B" w:rsidRPr="00A370B4" w:rsidRDefault="008F1F9B" w:rsidP="00A370B4">
      <w:pPr>
        <w:pStyle w:val="Paragraph"/>
        <w:ind w:left="720" w:hanging="720"/>
        <w:jc w:val="both"/>
        <w:rPr>
          <w:rFonts w:ascii="Times New Roman" w:hAnsi="Times New Roman"/>
          <w:lang w:val="ru-RU"/>
        </w:rPr>
      </w:pPr>
      <w:r w:rsidRPr="00A370B4">
        <w:rPr>
          <w:rFonts w:ascii="Times New Roman" w:hAnsi="Times New Roman"/>
          <w:lang w:val="ru-RU"/>
        </w:rPr>
        <w:t>2.8</w:t>
      </w:r>
      <w:r w:rsidRPr="00A370B4">
        <w:rPr>
          <w:rFonts w:ascii="Times New Roman" w:hAnsi="Times New Roman"/>
          <w:lang w:val="ru-RU"/>
        </w:rPr>
        <w:tab/>
      </w:r>
      <w:r w:rsidR="00442095">
        <w:rPr>
          <w:rFonts w:ascii="Times New Roman" w:hAnsi="Times New Roman"/>
          <w:lang w:val="ru-RU"/>
        </w:rPr>
        <w:t>Участник тендера</w:t>
      </w:r>
      <w:r w:rsidRPr="00A370B4">
        <w:rPr>
          <w:rFonts w:ascii="Times New Roman" w:hAnsi="Times New Roman"/>
          <w:lang w:val="ru-RU"/>
        </w:rPr>
        <w:t xml:space="preserve"> обязуется выполнять решения ЮНИСЕФ, включая, помимо прочего, решения относительно того, соответствует ли Предложение Кандидата требованиям и инструкциям, указанным в настоящем Объявлении, и решения относительно результатов процедуры оценки.</w:t>
      </w:r>
    </w:p>
    <w:p w14:paraId="56C1DC0A" w14:textId="662351FC" w:rsidR="000A4679" w:rsidRDefault="000A4679" w:rsidP="00A370B4">
      <w:pPr>
        <w:pStyle w:val="Paragraph"/>
        <w:ind w:left="720" w:hanging="720"/>
        <w:jc w:val="both"/>
        <w:rPr>
          <w:rFonts w:ascii="Times New Roman" w:hAnsi="Times New Roman"/>
          <w:lang w:val="ru-RU"/>
        </w:rPr>
      </w:pPr>
    </w:p>
    <w:p w14:paraId="740D0F07" w14:textId="77777777" w:rsidR="000A4679" w:rsidRPr="00A370B4" w:rsidRDefault="000A4679" w:rsidP="00A370B4">
      <w:pPr>
        <w:pStyle w:val="Paragraph"/>
        <w:ind w:left="720" w:hanging="720"/>
        <w:jc w:val="both"/>
        <w:rPr>
          <w:rFonts w:ascii="Times New Roman" w:hAnsi="Times New Roman"/>
          <w:lang w:val="ru-RU"/>
        </w:rPr>
      </w:pPr>
    </w:p>
    <w:p w14:paraId="6C12BCD7" w14:textId="77777777" w:rsidR="008F1F9B" w:rsidRPr="00A370B4" w:rsidRDefault="008F1F9B" w:rsidP="00A370B4">
      <w:pPr>
        <w:shd w:val="clear" w:color="auto" w:fill="FFFFFF"/>
        <w:jc w:val="both"/>
        <w:rPr>
          <w:rFonts w:cs="Courier New"/>
          <w:b/>
          <w:bCs/>
          <w:smallCaps/>
          <w:color w:val="212121"/>
          <w:sz w:val="24"/>
          <w:szCs w:val="24"/>
          <w:lang w:val="ru-RU"/>
        </w:rPr>
      </w:pPr>
      <w:r w:rsidRPr="00A370B4">
        <w:rPr>
          <w:rFonts w:cs="Courier New"/>
          <w:b/>
          <w:bCs/>
          <w:smallCaps/>
          <w:color w:val="212121"/>
          <w:sz w:val="24"/>
          <w:szCs w:val="24"/>
          <w:lang w:val="ru-RU"/>
        </w:rPr>
        <w:t>3.</w:t>
      </w:r>
      <w:r w:rsidRPr="00A370B4">
        <w:rPr>
          <w:rFonts w:cs="Courier New"/>
          <w:b/>
          <w:bCs/>
          <w:smallCaps/>
          <w:color w:val="212121"/>
          <w:sz w:val="24"/>
          <w:szCs w:val="24"/>
          <w:lang w:val="ru-RU"/>
        </w:rPr>
        <w:tab/>
        <w:t>Этические нормы</w:t>
      </w:r>
    </w:p>
    <w:p w14:paraId="25E3855C" w14:textId="77777777" w:rsidR="008F1F9B" w:rsidRPr="00A370B4" w:rsidRDefault="008F1F9B" w:rsidP="00A370B4">
      <w:pPr>
        <w:shd w:val="clear" w:color="auto" w:fill="FFFFFF"/>
        <w:jc w:val="both"/>
        <w:rPr>
          <w:rFonts w:cs="Courier New"/>
          <w:color w:val="212121"/>
          <w:sz w:val="24"/>
          <w:szCs w:val="24"/>
          <w:lang w:val="ru-RU"/>
        </w:rPr>
      </w:pPr>
    </w:p>
    <w:p w14:paraId="247FDAA3" w14:textId="5752D054" w:rsidR="008F1F9B" w:rsidRPr="00A370B4" w:rsidRDefault="008F1F9B" w:rsidP="00A370B4">
      <w:pPr>
        <w:pStyle w:val="Paragraph"/>
        <w:jc w:val="both"/>
        <w:rPr>
          <w:rFonts w:ascii="Times New Roman" w:hAnsi="Times New Roman" w:cs="Times New Roman"/>
          <w:lang w:val="ru-RU"/>
        </w:rPr>
      </w:pPr>
      <w:r w:rsidRPr="00A370B4">
        <w:rPr>
          <w:rFonts w:ascii="Times New Roman" w:hAnsi="Times New Roman" w:cs="Times New Roman"/>
          <w:lang w:val="ru-RU"/>
        </w:rPr>
        <w:t xml:space="preserve">ЮНИСЕФ требует от всех </w:t>
      </w:r>
      <w:r w:rsidR="00442095">
        <w:rPr>
          <w:rFonts w:ascii="Times New Roman" w:hAnsi="Times New Roman" w:cs="Times New Roman"/>
          <w:lang w:val="ru-RU"/>
        </w:rPr>
        <w:t>Участников тендера</w:t>
      </w:r>
      <w:r w:rsidRPr="00A370B4">
        <w:rPr>
          <w:rFonts w:ascii="Times New Roman" w:hAnsi="Times New Roman" w:cs="Times New Roman"/>
          <w:lang w:val="ru-RU"/>
        </w:rPr>
        <w:t xml:space="preserve"> соблюдать высочайшие стандарты этичного поведения на протяжении всей </w:t>
      </w:r>
      <w:r w:rsidR="007616BE">
        <w:rPr>
          <w:rFonts w:ascii="Times New Roman" w:hAnsi="Times New Roman" w:cs="Times New Roman"/>
          <w:lang w:val="ru-RU"/>
        </w:rPr>
        <w:t xml:space="preserve">тендерной </w:t>
      </w:r>
      <w:r w:rsidRPr="00A370B4">
        <w:rPr>
          <w:rFonts w:ascii="Times New Roman" w:hAnsi="Times New Roman" w:cs="Times New Roman"/>
          <w:lang w:val="ru-RU"/>
        </w:rPr>
        <w:t>процедуры, а также в течение всего срока действия любого контракта, который может быть заключен по результатам настоящей процедуры торгов.</w:t>
      </w:r>
      <w:r w:rsidR="005328F9">
        <w:rPr>
          <w:rFonts w:ascii="Times New Roman" w:hAnsi="Times New Roman" w:cs="Times New Roman"/>
          <w:lang w:val="ru-RU"/>
        </w:rPr>
        <w:t xml:space="preserve"> </w:t>
      </w:r>
      <w:r w:rsidRPr="00A370B4">
        <w:rPr>
          <w:rFonts w:ascii="Times New Roman" w:hAnsi="Times New Roman" w:cs="Times New Roman"/>
          <w:lang w:val="ru-RU"/>
        </w:rPr>
        <w:t>ЮНИСЕФ также активно выступает за принятие своими поставщиками жесткой политики, направленной на защиту детей и охрану их прав, а также на предотвращение и запрещение сексуальной эксплуатации и сексуального насилия.</w:t>
      </w:r>
    </w:p>
    <w:p w14:paraId="57F36C3D" w14:textId="77777777" w:rsidR="008F1F9B" w:rsidRPr="00A370B4" w:rsidRDefault="008F1F9B" w:rsidP="00A370B4">
      <w:pPr>
        <w:pStyle w:val="Paragraph"/>
        <w:jc w:val="both"/>
        <w:rPr>
          <w:rFonts w:ascii="Times New Roman" w:hAnsi="Times New Roman" w:cs="Times New Roman"/>
          <w:lang w:val="ru-RU"/>
        </w:rPr>
      </w:pPr>
    </w:p>
    <w:p w14:paraId="308C55E0" w14:textId="1D752C30" w:rsidR="008F1F9B" w:rsidRPr="00A370B4" w:rsidRDefault="008F1F9B" w:rsidP="00A370B4">
      <w:pPr>
        <w:pStyle w:val="Paragraph"/>
        <w:jc w:val="both"/>
        <w:rPr>
          <w:rFonts w:ascii="Times New Roman" w:hAnsi="Times New Roman" w:cs="Times New Roman"/>
          <w:lang w:val="ru-RU"/>
        </w:rPr>
      </w:pPr>
      <w:r w:rsidRPr="00A370B4">
        <w:rPr>
          <w:rFonts w:ascii="Times New Roman" w:hAnsi="Times New Roman" w:cs="Times New Roman"/>
          <w:lang w:val="ru-RU"/>
        </w:rPr>
        <w:t xml:space="preserve">Подавая свое Предложение в ответ на настоящее Объявление, </w:t>
      </w:r>
      <w:r w:rsidR="00442095">
        <w:rPr>
          <w:rFonts w:ascii="Times New Roman" w:hAnsi="Times New Roman" w:cs="Times New Roman"/>
          <w:lang w:val="ru-RU"/>
        </w:rPr>
        <w:t>Участник тендера</w:t>
      </w:r>
      <w:r w:rsidRPr="00A370B4">
        <w:rPr>
          <w:rFonts w:ascii="Times New Roman" w:hAnsi="Times New Roman" w:cs="Times New Roman"/>
          <w:lang w:val="ru-RU"/>
        </w:rPr>
        <w:t xml:space="preserve"> предоставляет ЮНИСЕФ следующие заверения и гарантии по состоянию на момент, являющийся Крайним сроком подачи</w:t>
      </w:r>
      <w:r w:rsidR="00B26F3A">
        <w:rPr>
          <w:rFonts w:ascii="Times New Roman" w:hAnsi="Times New Roman" w:cs="Times New Roman"/>
          <w:lang w:val="ru-RU"/>
        </w:rPr>
        <w:t>.</w:t>
      </w:r>
    </w:p>
    <w:p w14:paraId="12C73391" w14:textId="77777777" w:rsidR="008F1F9B" w:rsidRPr="00A370B4" w:rsidRDefault="008F1F9B" w:rsidP="00A370B4">
      <w:pPr>
        <w:shd w:val="clear" w:color="auto" w:fill="FFFFFF"/>
        <w:jc w:val="both"/>
        <w:rPr>
          <w:rFonts w:cs="Courier New"/>
          <w:color w:val="212121"/>
          <w:sz w:val="24"/>
          <w:szCs w:val="24"/>
          <w:lang w:val="ru-RU"/>
        </w:rPr>
      </w:pPr>
    </w:p>
    <w:p w14:paraId="7F11F632" w14:textId="61CBB2F7" w:rsidR="008F1F9B" w:rsidRPr="00A370B4" w:rsidRDefault="008F1F9B" w:rsidP="00A370B4">
      <w:pPr>
        <w:spacing w:line="240" w:lineRule="atLeast"/>
        <w:ind w:left="720" w:hanging="720"/>
        <w:jc w:val="both"/>
        <w:rPr>
          <w:rFonts w:cs="Courier New"/>
          <w:sz w:val="24"/>
          <w:szCs w:val="24"/>
          <w:lang w:val="ru-RU"/>
        </w:rPr>
      </w:pPr>
      <w:r w:rsidRPr="00A370B4">
        <w:rPr>
          <w:rFonts w:cs="Courier New"/>
          <w:color w:val="000000"/>
          <w:sz w:val="24"/>
          <w:szCs w:val="24"/>
          <w:lang w:val="ru-RU"/>
        </w:rPr>
        <w:t>3.1</w:t>
      </w:r>
      <w:r w:rsidRPr="00A370B4">
        <w:rPr>
          <w:rFonts w:cs="Courier New"/>
          <w:color w:val="000000"/>
          <w:sz w:val="24"/>
          <w:szCs w:val="24"/>
          <w:lang w:val="ru-RU"/>
        </w:rPr>
        <w:tab/>
      </w:r>
      <w:r w:rsidR="00442095">
        <w:rPr>
          <w:rFonts w:cs="Courier New"/>
          <w:color w:val="000000"/>
          <w:sz w:val="24"/>
          <w:szCs w:val="24"/>
          <w:lang w:val="ru-RU"/>
        </w:rPr>
        <w:t>Участник тендера</w:t>
      </w:r>
      <w:r w:rsidRPr="00A370B4">
        <w:rPr>
          <w:rFonts w:cs="Courier New"/>
          <w:color w:val="000000"/>
          <w:sz w:val="24"/>
          <w:szCs w:val="24"/>
          <w:lang w:val="ru-RU"/>
        </w:rPr>
        <w:t xml:space="preserve"> в связи со всеми аспектами процедуры торгов раскрыл ЮНИСЕФ информацию обо </w:t>
      </w:r>
      <w:r w:rsidRPr="00CB26BA">
        <w:rPr>
          <w:rFonts w:cs="Courier New"/>
          <w:color w:val="000000"/>
          <w:sz w:val="24"/>
          <w:szCs w:val="24"/>
          <w:u w:val="single"/>
          <w:lang w:val="ru-RU"/>
        </w:rPr>
        <w:t>всех</w:t>
      </w:r>
      <w:r w:rsidRPr="00CB26BA">
        <w:rPr>
          <w:rFonts w:cs="Courier New"/>
          <w:color w:val="000000"/>
          <w:sz w:val="24"/>
          <w:szCs w:val="24"/>
          <w:lang w:val="ru-RU"/>
        </w:rPr>
        <w:t xml:space="preserve"> обстоятельствах, которые могут представлять собой фактический или потенциальный конфликт интересов</w:t>
      </w:r>
      <w:r w:rsidRPr="00A370B4">
        <w:rPr>
          <w:rFonts w:cs="Courier New"/>
          <w:color w:val="000000"/>
          <w:sz w:val="24"/>
          <w:szCs w:val="24"/>
          <w:lang w:val="ru-RU"/>
        </w:rPr>
        <w:t xml:space="preserve"> или, как обоснованно считается, могут быть восприняты как конфликт интересов.</w:t>
      </w:r>
      <w:r w:rsidR="005328F9">
        <w:rPr>
          <w:color w:val="000000"/>
          <w:sz w:val="24"/>
          <w:szCs w:val="24"/>
          <w:lang w:val="ru-RU"/>
        </w:rPr>
        <w:t xml:space="preserve"> </w:t>
      </w:r>
      <w:r w:rsidRPr="00A370B4">
        <w:rPr>
          <w:rFonts w:cs="Courier New"/>
          <w:sz w:val="24"/>
          <w:szCs w:val="24"/>
          <w:lang w:val="ru-RU"/>
        </w:rPr>
        <w:t xml:space="preserve">В частности, </w:t>
      </w:r>
      <w:r w:rsidR="004A5971">
        <w:rPr>
          <w:rFonts w:cs="Courier New"/>
          <w:sz w:val="24"/>
          <w:szCs w:val="24"/>
          <w:lang w:val="ru-RU"/>
        </w:rPr>
        <w:t>Участник тендера</w:t>
      </w:r>
      <w:r w:rsidRPr="00A370B4">
        <w:rPr>
          <w:rFonts w:cs="Courier New"/>
          <w:sz w:val="24"/>
          <w:szCs w:val="24"/>
          <w:lang w:val="ru-RU"/>
        </w:rPr>
        <w:t xml:space="preserve"> раскрыл ЮНИСЕФ информацию о том, является ли </w:t>
      </w:r>
      <w:r w:rsidR="00442095">
        <w:rPr>
          <w:rFonts w:cs="Courier New"/>
          <w:sz w:val="24"/>
          <w:szCs w:val="24"/>
          <w:lang w:val="ru-RU"/>
        </w:rPr>
        <w:t>Участник тендера</w:t>
      </w:r>
      <w:r w:rsidRPr="00A370B4">
        <w:rPr>
          <w:rFonts w:cs="Courier New"/>
          <w:sz w:val="24"/>
          <w:szCs w:val="24"/>
          <w:lang w:val="ru-RU"/>
        </w:rPr>
        <w:t xml:space="preserve"> или какое-либо из его аффилированных лиц или являлись ли они в прошлом привлеченными ЮНИСЕФ для оказания услуг по подготовке проекта, спецификаций, сметы затрат и иных документов для использования </w:t>
      </w:r>
      <w:r w:rsidR="00FB6C69">
        <w:rPr>
          <w:rFonts w:cs="Courier New"/>
          <w:sz w:val="24"/>
          <w:szCs w:val="24"/>
          <w:lang w:val="ru-RU"/>
        </w:rPr>
        <w:t>в целях</w:t>
      </w:r>
      <w:r w:rsidRPr="00A370B4">
        <w:rPr>
          <w:rFonts w:cs="Courier New"/>
          <w:sz w:val="24"/>
          <w:szCs w:val="24"/>
          <w:lang w:val="ru-RU"/>
        </w:rPr>
        <w:t xml:space="preserve"> закупки услуг, запрашиваемых на основании настоящего Объявления, или привлекался ли </w:t>
      </w:r>
      <w:r w:rsidR="004A5971">
        <w:rPr>
          <w:rFonts w:cs="Courier New"/>
          <w:sz w:val="24"/>
          <w:szCs w:val="24"/>
          <w:lang w:val="ru-RU"/>
        </w:rPr>
        <w:t>Участник тендера</w:t>
      </w:r>
      <w:r w:rsidRPr="00A370B4">
        <w:rPr>
          <w:rFonts w:cs="Courier New"/>
          <w:sz w:val="24"/>
          <w:szCs w:val="24"/>
          <w:lang w:val="ru-RU"/>
        </w:rPr>
        <w:t xml:space="preserve"> или какое-либо из его аффилированных лиц к подготовке и/или разработке программы/проекта в отношении услуг, запрашиваемых на основании настоящего Объявления</w:t>
      </w:r>
      <w:r w:rsidR="00B26F3A">
        <w:rPr>
          <w:rFonts w:cs="Courier New"/>
          <w:sz w:val="24"/>
          <w:szCs w:val="24"/>
          <w:lang w:val="ru-RU"/>
        </w:rPr>
        <w:t>.</w:t>
      </w:r>
      <w:r w:rsidRPr="00A370B4">
        <w:rPr>
          <w:rFonts w:cs="Courier New"/>
          <w:sz w:val="24"/>
          <w:szCs w:val="24"/>
          <w:lang w:val="ru-RU"/>
        </w:rPr>
        <w:t xml:space="preserve"> </w:t>
      </w:r>
    </w:p>
    <w:p w14:paraId="6F1EE907" w14:textId="77777777" w:rsidR="008F1F9B" w:rsidRPr="00A370B4" w:rsidRDefault="008F1F9B" w:rsidP="00A370B4">
      <w:pPr>
        <w:spacing w:line="240" w:lineRule="atLeast"/>
        <w:ind w:left="720" w:hanging="720"/>
        <w:jc w:val="both"/>
        <w:rPr>
          <w:rFonts w:cs="Courier New"/>
          <w:sz w:val="24"/>
          <w:szCs w:val="24"/>
          <w:lang w:val="ru-RU"/>
        </w:rPr>
      </w:pPr>
    </w:p>
    <w:p w14:paraId="0FDE9DF8" w14:textId="656556D0" w:rsidR="008F1F9B" w:rsidRPr="00A370B4" w:rsidRDefault="008F1F9B" w:rsidP="00A370B4">
      <w:pPr>
        <w:spacing w:line="240" w:lineRule="atLeast"/>
        <w:ind w:left="720" w:hanging="720"/>
        <w:jc w:val="both"/>
        <w:rPr>
          <w:rFonts w:cs="Courier New"/>
          <w:sz w:val="24"/>
          <w:szCs w:val="24"/>
          <w:lang w:val="ru-RU"/>
        </w:rPr>
      </w:pPr>
      <w:r w:rsidRPr="00A370B4">
        <w:rPr>
          <w:rFonts w:cs="Courier New"/>
          <w:sz w:val="24"/>
          <w:szCs w:val="24"/>
          <w:lang w:val="ru-RU"/>
        </w:rPr>
        <w:t>3.2</w:t>
      </w:r>
      <w:r w:rsidRPr="00A370B4">
        <w:rPr>
          <w:rFonts w:cs="Courier New"/>
          <w:sz w:val="24"/>
          <w:szCs w:val="24"/>
          <w:lang w:val="ru-RU"/>
        </w:rPr>
        <w:tab/>
      </w:r>
      <w:r w:rsidR="00442095">
        <w:rPr>
          <w:rFonts w:cs="Courier New"/>
          <w:sz w:val="24"/>
          <w:szCs w:val="24"/>
          <w:lang w:val="ru-RU"/>
        </w:rPr>
        <w:t>Участник тендера</w:t>
      </w:r>
      <w:r w:rsidRPr="00A370B4">
        <w:rPr>
          <w:rFonts w:cs="Courier New"/>
          <w:sz w:val="24"/>
          <w:szCs w:val="24"/>
          <w:lang w:val="ru-RU"/>
        </w:rPr>
        <w:t xml:space="preserve"> не получал и не предпринимал попыток получить ненадлежащим образом какую-либо конфиденциальную информацию в связи с процедурой торгов и каким-либо контрактом, который может быть заключен по результатам настоящей </w:t>
      </w:r>
      <w:r w:rsidR="007616BE">
        <w:rPr>
          <w:rFonts w:cs="Courier New"/>
          <w:sz w:val="24"/>
          <w:szCs w:val="24"/>
          <w:lang w:val="ru-RU"/>
        </w:rPr>
        <w:t xml:space="preserve">тендерной </w:t>
      </w:r>
      <w:r w:rsidRPr="00A370B4">
        <w:rPr>
          <w:rFonts w:cs="Courier New"/>
          <w:sz w:val="24"/>
          <w:szCs w:val="24"/>
          <w:lang w:val="ru-RU"/>
        </w:rPr>
        <w:t>процедуры</w:t>
      </w:r>
      <w:r w:rsidR="00B26F3A">
        <w:rPr>
          <w:rFonts w:cs="Courier New"/>
          <w:sz w:val="24"/>
          <w:szCs w:val="24"/>
          <w:lang w:val="ru-RU"/>
        </w:rPr>
        <w:t>.</w:t>
      </w:r>
    </w:p>
    <w:p w14:paraId="6A5EE046" w14:textId="77777777" w:rsidR="008F1F9B" w:rsidRPr="00A370B4" w:rsidRDefault="008F1F9B" w:rsidP="00A370B4">
      <w:pPr>
        <w:spacing w:line="240" w:lineRule="atLeast"/>
        <w:jc w:val="both"/>
        <w:rPr>
          <w:rFonts w:cs="Courier New"/>
          <w:sz w:val="24"/>
          <w:szCs w:val="24"/>
          <w:lang w:val="ru-RU"/>
        </w:rPr>
      </w:pPr>
    </w:p>
    <w:p w14:paraId="54CECB93" w14:textId="56E73A3C" w:rsidR="008F1F9B" w:rsidRPr="00A370B4" w:rsidRDefault="008F1F9B" w:rsidP="00A370B4">
      <w:pPr>
        <w:spacing w:line="240" w:lineRule="atLeast"/>
        <w:ind w:left="720" w:hanging="720"/>
        <w:jc w:val="both"/>
        <w:rPr>
          <w:sz w:val="24"/>
          <w:szCs w:val="24"/>
          <w:lang w:val="ru-RU"/>
        </w:rPr>
      </w:pPr>
      <w:r w:rsidRPr="00A370B4">
        <w:rPr>
          <w:rFonts w:cs="Courier New"/>
          <w:sz w:val="24"/>
          <w:szCs w:val="24"/>
          <w:lang w:val="ru-RU"/>
        </w:rPr>
        <w:t>3.3</w:t>
      </w:r>
      <w:r w:rsidRPr="00A370B4">
        <w:rPr>
          <w:rFonts w:cs="Courier New"/>
          <w:sz w:val="24"/>
          <w:szCs w:val="24"/>
          <w:lang w:val="ru-RU"/>
        </w:rPr>
        <w:tab/>
      </w:r>
      <w:r w:rsidR="00B26F3A">
        <w:rPr>
          <w:sz w:val="24"/>
          <w:szCs w:val="24"/>
          <w:lang w:val="ru-RU"/>
        </w:rPr>
        <w:t>Н</w:t>
      </w:r>
      <w:r w:rsidR="00B26F3A" w:rsidRPr="00A370B4">
        <w:rPr>
          <w:sz w:val="24"/>
          <w:szCs w:val="24"/>
          <w:lang w:val="ru-RU"/>
        </w:rPr>
        <w:t xml:space="preserve">икакие </w:t>
      </w:r>
      <w:r w:rsidRPr="00A370B4">
        <w:rPr>
          <w:sz w:val="24"/>
          <w:szCs w:val="24"/>
          <w:lang w:val="ru-RU"/>
        </w:rPr>
        <w:t xml:space="preserve">должностные лица ЮНИСЕФ или каких-либо организаций системы Организации Объединенных Наций не получали от </w:t>
      </w:r>
      <w:r w:rsidR="00442095">
        <w:rPr>
          <w:sz w:val="24"/>
          <w:szCs w:val="24"/>
          <w:lang w:val="ru-RU"/>
        </w:rPr>
        <w:t>Участника тендера</w:t>
      </w:r>
      <w:r w:rsidRPr="00A370B4">
        <w:rPr>
          <w:sz w:val="24"/>
          <w:szCs w:val="24"/>
          <w:lang w:val="ru-RU"/>
        </w:rPr>
        <w:t xml:space="preserve"> или от его имени никаких прямых или косвенных выгод в связи с настоящим Объявлением (в том числе в связи с заключением с Кандидатом контракта), и </w:t>
      </w:r>
      <w:r w:rsidR="00442095">
        <w:rPr>
          <w:sz w:val="24"/>
          <w:szCs w:val="24"/>
          <w:lang w:val="ru-RU"/>
        </w:rPr>
        <w:t>Участник тендера</w:t>
      </w:r>
      <w:r w:rsidRPr="00A370B4">
        <w:rPr>
          <w:sz w:val="24"/>
          <w:szCs w:val="24"/>
          <w:lang w:val="ru-RU"/>
        </w:rPr>
        <w:t xml:space="preserve"> или третьи лица от его имени не будут предлагать им подобных прямых или косвенных выгод.</w:t>
      </w:r>
      <w:r w:rsidR="005328F9">
        <w:rPr>
          <w:sz w:val="24"/>
          <w:szCs w:val="24"/>
          <w:lang w:val="ru-RU"/>
        </w:rPr>
        <w:t xml:space="preserve"> </w:t>
      </w:r>
      <w:r w:rsidRPr="00A370B4">
        <w:rPr>
          <w:sz w:val="24"/>
          <w:szCs w:val="24"/>
          <w:lang w:val="ru-RU"/>
        </w:rPr>
        <w:t>Под такими прямыми или косвенными выгодами понимаются, помимо прочего, любые подарки, привилегии или знаки признательности.</w:t>
      </w:r>
      <w:r w:rsidR="005328F9">
        <w:rPr>
          <w:sz w:val="24"/>
          <w:szCs w:val="24"/>
          <w:lang w:val="ru-RU"/>
        </w:rPr>
        <w:t xml:space="preserve"> </w:t>
      </w:r>
    </w:p>
    <w:p w14:paraId="1C64A0B2" w14:textId="77777777" w:rsidR="008F1F9B" w:rsidRPr="00A370B4" w:rsidRDefault="008F1F9B" w:rsidP="00A370B4">
      <w:pPr>
        <w:tabs>
          <w:tab w:val="left" w:pos="-1152"/>
        </w:tabs>
        <w:ind w:firstLine="720"/>
        <w:jc w:val="both"/>
        <w:rPr>
          <w:sz w:val="24"/>
          <w:szCs w:val="24"/>
          <w:lang w:val="ru-RU"/>
        </w:rPr>
      </w:pPr>
    </w:p>
    <w:p w14:paraId="0B028209" w14:textId="5A49C6CC" w:rsidR="008F1F9B" w:rsidRPr="00A370B4" w:rsidRDefault="008F1F9B" w:rsidP="00CB26BA">
      <w:pPr>
        <w:shd w:val="clear" w:color="auto" w:fill="FFFFFF"/>
        <w:ind w:left="720" w:hanging="720"/>
        <w:jc w:val="both"/>
        <w:rPr>
          <w:sz w:val="24"/>
          <w:szCs w:val="24"/>
          <w:lang w:val="ru-RU"/>
        </w:rPr>
      </w:pPr>
      <w:r w:rsidRPr="00A370B4">
        <w:rPr>
          <w:color w:val="212121"/>
          <w:sz w:val="24"/>
          <w:szCs w:val="24"/>
          <w:lang w:val="ru-RU"/>
        </w:rPr>
        <w:t>3.4</w:t>
      </w:r>
      <w:r w:rsidRPr="00A370B4">
        <w:rPr>
          <w:color w:val="212121"/>
          <w:sz w:val="24"/>
          <w:szCs w:val="24"/>
          <w:lang w:val="ru-RU"/>
        </w:rPr>
        <w:tab/>
      </w:r>
      <w:r w:rsidR="00CB26BA">
        <w:rPr>
          <w:color w:val="212121"/>
          <w:sz w:val="24"/>
          <w:szCs w:val="24"/>
          <w:lang w:val="ru-RU"/>
        </w:rPr>
        <w:t>Н</w:t>
      </w:r>
      <w:r w:rsidR="00B26F3A" w:rsidRPr="00A370B4">
        <w:rPr>
          <w:sz w:val="24"/>
          <w:szCs w:val="24"/>
          <w:lang w:val="ru-RU"/>
        </w:rPr>
        <w:t xml:space="preserve">и </w:t>
      </w:r>
      <w:r w:rsidR="00442095">
        <w:rPr>
          <w:sz w:val="24"/>
          <w:szCs w:val="24"/>
          <w:lang w:val="ru-RU"/>
        </w:rPr>
        <w:t>Участник тендера</w:t>
      </w:r>
      <w:r w:rsidRPr="00A370B4">
        <w:rPr>
          <w:sz w:val="24"/>
          <w:szCs w:val="24"/>
          <w:lang w:val="ru-RU"/>
        </w:rPr>
        <w:t>, ни его аффилированные лица, персонал или директора не являются объектом каких-либо санкций или вре́менных ограничений, наложенных какой-либо организацией системы Организации Объединенных Наций или иной международной межправительственной организацией.</w:t>
      </w:r>
      <w:r w:rsidR="005328F9">
        <w:rPr>
          <w:sz w:val="24"/>
          <w:szCs w:val="24"/>
          <w:lang w:val="ru-RU"/>
        </w:rPr>
        <w:t xml:space="preserve"> </w:t>
      </w:r>
      <w:r w:rsidRPr="00A370B4">
        <w:rPr>
          <w:sz w:val="24"/>
          <w:szCs w:val="24"/>
          <w:lang w:val="ru-RU"/>
        </w:rPr>
        <w:t xml:space="preserve">В случае если </w:t>
      </w:r>
      <w:r w:rsidR="004A5971">
        <w:rPr>
          <w:sz w:val="24"/>
          <w:szCs w:val="24"/>
          <w:lang w:val="ru-RU"/>
        </w:rPr>
        <w:t>Участник тендера</w:t>
      </w:r>
      <w:r w:rsidRPr="00A370B4">
        <w:rPr>
          <w:sz w:val="24"/>
          <w:szCs w:val="24"/>
          <w:lang w:val="ru-RU"/>
        </w:rPr>
        <w:t xml:space="preserve"> или кто-либо из его аффилированных лиц, персонала или директоров станет объектом каких-либо санкций или вре́менных ограничений в течение срока действия контракта, </w:t>
      </w:r>
      <w:r w:rsidR="00442095">
        <w:rPr>
          <w:sz w:val="24"/>
          <w:szCs w:val="24"/>
          <w:lang w:val="ru-RU"/>
        </w:rPr>
        <w:t>Участник тендера</w:t>
      </w:r>
      <w:r w:rsidRPr="00A370B4">
        <w:rPr>
          <w:sz w:val="24"/>
          <w:szCs w:val="24"/>
          <w:lang w:val="ru-RU"/>
        </w:rPr>
        <w:t xml:space="preserve"> обязуется незамедлительно уведомить об этом ЮНИСЕФ. В случае если </w:t>
      </w:r>
      <w:r w:rsidR="004A5971">
        <w:rPr>
          <w:sz w:val="24"/>
          <w:szCs w:val="24"/>
          <w:lang w:val="ru-RU"/>
        </w:rPr>
        <w:t>Участник тендера</w:t>
      </w:r>
      <w:r w:rsidRPr="00A370B4">
        <w:rPr>
          <w:sz w:val="24"/>
          <w:szCs w:val="24"/>
          <w:lang w:val="ru-RU"/>
        </w:rPr>
        <w:t xml:space="preserve"> или кто-либо из его аффилированных лиц, персонала или директоров станет объектом любых таких санкций или вре́менных ограничений в течение срока действия контракта, ЮНИСЕФ вправе приостановить действие контракта на срок до 30 (тридцати) дней или расторгнуть контракт по своему усмотрению с незамедлительным вступлением такого решения в силу после направления Участнику </w:t>
      </w:r>
      <w:r w:rsidR="007616BE">
        <w:rPr>
          <w:sz w:val="24"/>
          <w:szCs w:val="24"/>
          <w:lang w:val="ru-RU"/>
        </w:rPr>
        <w:t>тендера</w:t>
      </w:r>
      <w:r w:rsidRPr="00A370B4">
        <w:rPr>
          <w:sz w:val="24"/>
          <w:szCs w:val="24"/>
          <w:lang w:val="ru-RU"/>
        </w:rPr>
        <w:t xml:space="preserve"> письменного уведомления о приостановлении или расторжении соответственно.</w:t>
      </w:r>
      <w:r w:rsidR="005328F9">
        <w:rPr>
          <w:sz w:val="24"/>
          <w:szCs w:val="24"/>
          <w:lang w:val="ru-RU"/>
        </w:rPr>
        <w:t xml:space="preserve"> </w:t>
      </w:r>
      <w:r w:rsidRPr="00A370B4">
        <w:rPr>
          <w:sz w:val="24"/>
          <w:szCs w:val="24"/>
          <w:lang w:val="ru-RU"/>
        </w:rPr>
        <w:t>В случае если ЮНИСЕФ примет решение приостановить действие контракта, ЮНИСЕФ вправе по своему усмотрению расторгнуть контракт по окончании срока приостановления в 30 (тридцать) дней.</w:t>
      </w:r>
      <w:r w:rsidR="005328F9">
        <w:rPr>
          <w:sz w:val="24"/>
          <w:szCs w:val="24"/>
          <w:lang w:val="ru-RU"/>
        </w:rPr>
        <w:t xml:space="preserve"> </w:t>
      </w:r>
    </w:p>
    <w:p w14:paraId="7A433E33" w14:textId="77777777" w:rsidR="008F1F9B" w:rsidRPr="00A370B4" w:rsidRDefault="008F1F9B" w:rsidP="00A370B4">
      <w:pPr>
        <w:tabs>
          <w:tab w:val="left" w:pos="-1152"/>
        </w:tabs>
        <w:ind w:firstLine="720"/>
        <w:jc w:val="both"/>
        <w:rPr>
          <w:sz w:val="24"/>
          <w:szCs w:val="24"/>
          <w:lang w:val="ru-RU"/>
        </w:rPr>
      </w:pPr>
    </w:p>
    <w:p w14:paraId="00B62DCE" w14:textId="686D825D" w:rsidR="008F1F9B" w:rsidRPr="00A370B4" w:rsidRDefault="008F1F9B" w:rsidP="00A370B4">
      <w:pPr>
        <w:tabs>
          <w:tab w:val="left" w:pos="-1152"/>
        </w:tabs>
        <w:ind w:left="720" w:hanging="720"/>
        <w:jc w:val="both"/>
        <w:rPr>
          <w:sz w:val="24"/>
          <w:szCs w:val="24"/>
          <w:lang w:val="ru-RU"/>
        </w:rPr>
      </w:pPr>
      <w:r w:rsidRPr="00A370B4">
        <w:rPr>
          <w:sz w:val="24"/>
          <w:szCs w:val="24"/>
          <w:lang w:val="ru-RU"/>
        </w:rPr>
        <w:t>3.</w:t>
      </w:r>
      <w:r w:rsidR="00CB26BA">
        <w:rPr>
          <w:sz w:val="24"/>
          <w:szCs w:val="24"/>
          <w:lang w:val="ru-RU"/>
        </w:rPr>
        <w:t>5</w:t>
      </w:r>
      <w:r w:rsidRPr="00A370B4">
        <w:rPr>
          <w:sz w:val="24"/>
          <w:szCs w:val="24"/>
          <w:lang w:val="ru-RU"/>
        </w:rPr>
        <w:tab/>
      </w:r>
      <w:r w:rsidR="00442095">
        <w:rPr>
          <w:sz w:val="24"/>
          <w:szCs w:val="24"/>
          <w:lang w:val="ru-RU"/>
        </w:rPr>
        <w:t>Участник тендера</w:t>
      </w:r>
      <w:r w:rsidRPr="00A370B4">
        <w:rPr>
          <w:sz w:val="24"/>
          <w:szCs w:val="24"/>
          <w:lang w:val="ru-RU"/>
        </w:rPr>
        <w:t xml:space="preserve"> обязуется a) соблюдать высочайшие стандарты этичного поведения; b) в ходе процедуры торгов и при исполнении любого контракта прилагать максимальные усилия для защиты ЮНИСЕФ от мошенничества; и c) соблюдать применимые нормы Политики ЮНИСЕФ в области борьбы с мошенничеством и коррупцией, с которой можно ознакомиться на веб-сайте ЮНИСЕФ по адресу </w:t>
      </w:r>
      <w:hyperlink r:id="rId15" w:history="1">
        <w:r w:rsidRPr="00A370B4">
          <w:rPr>
            <w:rStyle w:val="Hyperlink"/>
            <w:rFonts w:eastAsia="SimSun"/>
            <w:sz w:val="24"/>
            <w:szCs w:val="24"/>
            <w:lang w:val="ru-RU"/>
          </w:rPr>
          <w:t>http://www.unicef.org/supply/index_procurement_policies.html</w:t>
        </w:r>
      </w:hyperlink>
      <w:r w:rsidRPr="00A370B4">
        <w:rPr>
          <w:sz w:val="24"/>
          <w:szCs w:val="24"/>
          <w:lang w:val="ru-RU"/>
        </w:rPr>
        <w:t>.</w:t>
      </w:r>
      <w:r w:rsidR="005328F9">
        <w:rPr>
          <w:sz w:val="24"/>
          <w:szCs w:val="24"/>
          <w:lang w:val="ru-RU"/>
        </w:rPr>
        <w:t xml:space="preserve"> </w:t>
      </w:r>
      <w:r w:rsidRPr="00A370B4">
        <w:rPr>
          <w:sz w:val="24"/>
          <w:szCs w:val="24"/>
          <w:lang w:val="ru-RU"/>
        </w:rPr>
        <w:t>В частности, Кандидат обязуется не участвовать (и обеспечить, чтобы его персонал, агенты и субподрядчики не участвовали) в коррупционной или мошеннической деятельности, действиях, связанных с принуждением, действиях, совершаемых по сговору, или действиях, направленных на создание препятствий (согласно определениям, предусмотренным для данных терминов Политикой ЮНИСЕФ в области борьбы с мошенничеством и коррупцией)</w:t>
      </w:r>
      <w:r w:rsidR="00B26F3A">
        <w:rPr>
          <w:sz w:val="24"/>
          <w:szCs w:val="24"/>
          <w:lang w:val="ru-RU"/>
        </w:rPr>
        <w:t>.</w:t>
      </w:r>
      <w:r w:rsidR="005328F9">
        <w:rPr>
          <w:sz w:val="24"/>
          <w:szCs w:val="24"/>
          <w:lang w:val="ru-RU"/>
        </w:rPr>
        <w:t xml:space="preserve"> </w:t>
      </w:r>
    </w:p>
    <w:p w14:paraId="6807F44D" w14:textId="77777777" w:rsidR="008F1F9B" w:rsidRPr="00A370B4" w:rsidRDefault="008F1F9B" w:rsidP="00A370B4">
      <w:pPr>
        <w:tabs>
          <w:tab w:val="left" w:pos="-1152"/>
        </w:tabs>
        <w:ind w:firstLine="720"/>
        <w:jc w:val="both"/>
        <w:rPr>
          <w:sz w:val="24"/>
          <w:szCs w:val="24"/>
          <w:lang w:val="ru-RU"/>
        </w:rPr>
      </w:pPr>
    </w:p>
    <w:p w14:paraId="14341E38" w14:textId="70509E7B" w:rsidR="008F1F9B" w:rsidRPr="00A370B4" w:rsidRDefault="008F1F9B" w:rsidP="00A370B4">
      <w:pPr>
        <w:tabs>
          <w:tab w:val="left" w:pos="-1152"/>
        </w:tabs>
        <w:ind w:left="720" w:hanging="720"/>
        <w:jc w:val="both"/>
        <w:rPr>
          <w:sz w:val="24"/>
          <w:szCs w:val="24"/>
          <w:lang w:val="ru-RU"/>
        </w:rPr>
      </w:pPr>
      <w:r w:rsidRPr="00A370B4">
        <w:rPr>
          <w:sz w:val="24"/>
          <w:szCs w:val="24"/>
          <w:lang w:val="ru-RU"/>
        </w:rPr>
        <w:t>3.</w:t>
      </w:r>
      <w:r w:rsidR="00CB26BA">
        <w:rPr>
          <w:sz w:val="24"/>
          <w:szCs w:val="24"/>
          <w:lang w:val="ru-RU"/>
        </w:rPr>
        <w:t>6</w:t>
      </w:r>
      <w:r w:rsidRPr="00A370B4">
        <w:rPr>
          <w:sz w:val="24"/>
          <w:szCs w:val="24"/>
          <w:lang w:val="ru-RU"/>
        </w:rPr>
        <w:tab/>
      </w:r>
      <w:r w:rsidR="00442095">
        <w:rPr>
          <w:sz w:val="24"/>
          <w:szCs w:val="24"/>
          <w:lang w:val="ru-RU"/>
        </w:rPr>
        <w:t>Участник тендера</w:t>
      </w:r>
      <w:r w:rsidRPr="00A370B4">
        <w:rPr>
          <w:sz w:val="24"/>
          <w:szCs w:val="24"/>
          <w:lang w:val="ru-RU"/>
        </w:rPr>
        <w:t xml:space="preserve"> обязуется соблюдать все законы, постановления, нормы и подзаконные акты, имеющие отношение к его участию в настоящей </w:t>
      </w:r>
      <w:r w:rsidR="00CB26BA">
        <w:rPr>
          <w:sz w:val="24"/>
          <w:szCs w:val="24"/>
          <w:lang w:val="ru-RU"/>
        </w:rPr>
        <w:t xml:space="preserve">тендерной </w:t>
      </w:r>
      <w:r w:rsidRPr="00A370B4">
        <w:rPr>
          <w:sz w:val="24"/>
          <w:szCs w:val="24"/>
          <w:lang w:val="ru-RU"/>
        </w:rPr>
        <w:t xml:space="preserve">процедуре, и b) Кодекс поведения поставщика Организации Объединенных Наций (размещенный на веб-сайте Глобального рынка Организации Объединенных Наций по адресу </w:t>
      </w:r>
      <w:hyperlink r:id="rId16" w:history="1">
        <w:r w:rsidRPr="00A370B4">
          <w:rPr>
            <w:rStyle w:val="Hyperlink"/>
            <w:sz w:val="24"/>
            <w:szCs w:val="24"/>
            <w:lang w:val="ru-RU"/>
          </w:rPr>
          <w:t>www.ungm.org</w:t>
        </w:r>
      </w:hyperlink>
      <w:r w:rsidRPr="00A370B4">
        <w:rPr>
          <w:sz w:val="24"/>
          <w:szCs w:val="24"/>
          <w:lang w:val="ru-RU"/>
        </w:rPr>
        <w:t>).</w:t>
      </w:r>
    </w:p>
    <w:p w14:paraId="2E780D08" w14:textId="77777777" w:rsidR="008F1F9B" w:rsidRPr="00A370B4" w:rsidRDefault="008F1F9B" w:rsidP="00A370B4">
      <w:pPr>
        <w:pStyle w:val="Paragraph"/>
        <w:spacing w:line="240" w:lineRule="auto"/>
        <w:ind w:firstLine="720"/>
        <w:jc w:val="both"/>
        <w:rPr>
          <w:rFonts w:ascii="Times New Roman" w:hAnsi="Times New Roman" w:cs="Times New Roman"/>
          <w:lang w:val="ru-RU"/>
        </w:rPr>
      </w:pPr>
    </w:p>
    <w:p w14:paraId="4E98B8B5" w14:textId="72203B29" w:rsidR="008F1F9B" w:rsidRPr="00A370B4" w:rsidRDefault="008F1F9B" w:rsidP="00A370B4">
      <w:pPr>
        <w:pStyle w:val="Paragraph"/>
        <w:spacing w:line="240" w:lineRule="auto"/>
        <w:ind w:left="720" w:hanging="720"/>
        <w:jc w:val="both"/>
        <w:rPr>
          <w:rFonts w:ascii="Times New Roman" w:hAnsi="Times New Roman" w:cs="Times New Roman"/>
          <w:lang w:val="ru-RU"/>
        </w:rPr>
      </w:pPr>
      <w:r w:rsidRPr="00A370B4">
        <w:rPr>
          <w:rFonts w:ascii="Times New Roman" w:hAnsi="Times New Roman" w:cs="Times New Roman"/>
          <w:lang w:val="ru-RU"/>
        </w:rPr>
        <w:t>3.</w:t>
      </w:r>
      <w:r w:rsidR="00CB26BA">
        <w:rPr>
          <w:rFonts w:ascii="Times New Roman" w:hAnsi="Times New Roman" w:cs="Times New Roman"/>
          <w:lang w:val="ru-RU"/>
        </w:rPr>
        <w:t>7</w:t>
      </w:r>
      <w:r w:rsidRPr="00A370B4">
        <w:rPr>
          <w:rFonts w:ascii="Times New Roman" w:hAnsi="Times New Roman" w:cs="Times New Roman"/>
          <w:lang w:val="ru-RU"/>
        </w:rPr>
        <w:tab/>
      </w:r>
      <w:r w:rsidR="00B26F3A">
        <w:rPr>
          <w:rFonts w:ascii="Times New Roman" w:hAnsi="Times New Roman" w:cs="Times New Roman"/>
          <w:lang w:val="ru-RU"/>
        </w:rPr>
        <w:t>Н</w:t>
      </w:r>
      <w:r w:rsidR="00B26F3A" w:rsidRPr="00A370B4">
        <w:rPr>
          <w:rFonts w:ascii="Times New Roman" w:hAnsi="Times New Roman" w:cs="Times New Roman"/>
          <w:lang w:val="ru-RU"/>
        </w:rPr>
        <w:t xml:space="preserve">и </w:t>
      </w:r>
      <w:r w:rsidR="00442095">
        <w:rPr>
          <w:rFonts w:ascii="Times New Roman" w:hAnsi="Times New Roman" w:cs="Times New Roman"/>
          <w:lang w:val="ru-RU"/>
        </w:rPr>
        <w:t>Участник тендера</w:t>
      </w:r>
      <w:r w:rsidRPr="00A370B4">
        <w:rPr>
          <w:rFonts w:ascii="Times New Roman" w:hAnsi="Times New Roman" w:cs="Times New Roman"/>
          <w:lang w:val="ru-RU"/>
        </w:rPr>
        <w:t>, ни его аффилированные лица напрямую или косвенно не занимаются a)</w:t>
      </w:r>
      <w:r w:rsidR="000A4679">
        <w:rPr>
          <w:rFonts w:ascii="Times New Roman" w:hAnsi="Times New Roman" w:cs="Times New Roman"/>
          <w:lang w:val="ru-RU"/>
        </w:rPr>
        <w:t> </w:t>
      </w:r>
      <w:r w:rsidRPr="00A370B4">
        <w:rPr>
          <w:rFonts w:ascii="Times New Roman" w:hAnsi="Times New Roman" w:cs="Times New Roman"/>
          <w:lang w:val="ru-RU"/>
        </w:rPr>
        <w:t>никакой деятельностью, нарушающей права, предусмотренные Конвенцией о правах ребенка, в том числе статьей 32, или Конвенцией Международной организации труда о запрещении и немедленных мерах по искоренению наихудших форм детского труда №</w:t>
      </w:r>
      <w:r w:rsidR="000A4679">
        <w:rPr>
          <w:rFonts w:ascii="Times New Roman" w:hAnsi="Times New Roman" w:cs="Times New Roman"/>
          <w:lang w:val="ru-RU"/>
        </w:rPr>
        <w:t> </w:t>
      </w:r>
      <w:r w:rsidRPr="00A370B4">
        <w:rPr>
          <w:rFonts w:ascii="Times New Roman" w:hAnsi="Times New Roman" w:cs="Times New Roman"/>
          <w:lang w:val="ru-RU"/>
        </w:rPr>
        <w:t>182 (1999); и b) производством, продажей, распространением или использованием противопехотных мин или компонентов, используемых при их производстве</w:t>
      </w:r>
      <w:r w:rsidR="00FB6C69">
        <w:rPr>
          <w:rFonts w:ascii="Times New Roman" w:hAnsi="Times New Roman" w:cs="Times New Roman"/>
          <w:lang w:val="ru-RU"/>
        </w:rPr>
        <w:t>.</w:t>
      </w:r>
      <w:r w:rsidR="005328F9">
        <w:rPr>
          <w:rFonts w:ascii="Times New Roman" w:hAnsi="Times New Roman" w:cs="Times New Roman"/>
          <w:lang w:val="ru-RU"/>
        </w:rPr>
        <w:t xml:space="preserve"> </w:t>
      </w:r>
    </w:p>
    <w:p w14:paraId="53F2D88F" w14:textId="77777777" w:rsidR="008F1F9B" w:rsidRPr="00A370B4" w:rsidRDefault="008F1F9B" w:rsidP="00A370B4">
      <w:pPr>
        <w:adjustRightInd w:val="0"/>
        <w:jc w:val="both"/>
        <w:rPr>
          <w:rFonts w:eastAsia="SimSun"/>
          <w:sz w:val="24"/>
          <w:szCs w:val="24"/>
          <w:lang w:val="ru-RU"/>
        </w:rPr>
      </w:pPr>
    </w:p>
    <w:p w14:paraId="266AD9DD" w14:textId="31C90FA5" w:rsidR="008F1F9B" w:rsidRPr="00A370B4" w:rsidRDefault="008F1F9B" w:rsidP="00A370B4">
      <w:pPr>
        <w:adjustRightInd w:val="0"/>
        <w:ind w:left="720" w:hanging="720"/>
        <w:jc w:val="both"/>
        <w:rPr>
          <w:sz w:val="24"/>
          <w:szCs w:val="24"/>
          <w:lang w:val="ru-RU"/>
        </w:rPr>
      </w:pPr>
      <w:r w:rsidRPr="00A370B4">
        <w:rPr>
          <w:rFonts w:eastAsia="SimSun"/>
          <w:sz w:val="24"/>
          <w:szCs w:val="24"/>
          <w:lang w:val="ru-RU"/>
        </w:rPr>
        <w:t>3.</w:t>
      </w:r>
      <w:r w:rsidR="00356DE3">
        <w:rPr>
          <w:rFonts w:eastAsia="SimSun"/>
          <w:sz w:val="24"/>
          <w:szCs w:val="24"/>
          <w:lang w:val="ru-RU"/>
        </w:rPr>
        <w:t>8</w:t>
      </w:r>
      <w:r w:rsidRPr="00A370B4">
        <w:rPr>
          <w:rFonts w:eastAsia="SimSun"/>
          <w:sz w:val="24"/>
          <w:szCs w:val="24"/>
          <w:lang w:val="ru-RU"/>
        </w:rPr>
        <w:tab/>
      </w:r>
      <w:r w:rsidR="00442095">
        <w:rPr>
          <w:sz w:val="24"/>
          <w:szCs w:val="24"/>
          <w:lang w:val="ru-RU"/>
        </w:rPr>
        <w:t>Участник тендера</w:t>
      </w:r>
      <w:r w:rsidRPr="00A370B4">
        <w:rPr>
          <w:sz w:val="24"/>
          <w:szCs w:val="24"/>
          <w:lang w:val="ru-RU"/>
        </w:rPr>
        <w:t xml:space="preserve"> принял и будет принимать все надлежащие меры в целях предотвращения сексуальной эксплуатации и насилия в отношении любых лиц со стороны его персонала, в том числе его работников и лиц, нанятых Кандидатом для оказания каких-либо услуг в связи с участием </w:t>
      </w:r>
      <w:r w:rsidR="00356DE3">
        <w:rPr>
          <w:sz w:val="24"/>
          <w:szCs w:val="24"/>
          <w:lang w:val="ru-RU"/>
        </w:rPr>
        <w:t>Кандидата</w:t>
      </w:r>
      <w:r w:rsidRPr="00A370B4">
        <w:rPr>
          <w:sz w:val="24"/>
          <w:szCs w:val="24"/>
          <w:lang w:val="ru-RU"/>
        </w:rPr>
        <w:t xml:space="preserve"> в настоящей</w:t>
      </w:r>
      <w:r w:rsidR="00356DE3">
        <w:rPr>
          <w:sz w:val="24"/>
          <w:szCs w:val="24"/>
          <w:lang w:val="ru-RU"/>
        </w:rPr>
        <w:t xml:space="preserve"> тендерной</w:t>
      </w:r>
      <w:r w:rsidRPr="00A370B4">
        <w:rPr>
          <w:sz w:val="24"/>
          <w:szCs w:val="24"/>
          <w:lang w:val="ru-RU"/>
        </w:rPr>
        <w:t xml:space="preserve"> процедуре.</w:t>
      </w:r>
      <w:r w:rsidR="005328F9">
        <w:rPr>
          <w:sz w:val="24"/>
          <w:szCs w:val="24"/>
          <w:lang w:val="ru-RU"/>
        </w:rPr>
        <w:t xml:space="preserve"> </w:t>
      </w:r>
      <w:r w:rsidRPr="00A370B4">
        <w:rPr>
          <w:sz w:val="24"/>
          <w:szCs w:val="24"/>
          <w:lang w:val="ru-RU"/>
        </w:rPr>
        <w:t xml:space="preserve">Для указанных целей половые отношения с любым лицом, не достигшим возраста </w:t>
      </w:r>
      <w:r w:rsidR="00B26F3A">
        <w:rPr>
          <w:sz w:val="24"/>
          <w:szCs w:val="24"/>
          <w:lang w:val="ru-RU"/>
        </w:rPr>
        <w:t>18</w:t>
      </w:r>
      <w:r w:rsidR="00B26F3A" w:rsidRPr="00A370B4">
        <w:rPr>
          <w:sz w:val="24"/>
          <w:szCs w:val="24"/>
          <w:lang w:val="ru-RU"/>
        </w:rPr>
        <w:t xml:space="preserve"> </w:t>
      </w:r>
      <w:r w:rsidRPr="00A370B4">
        <w:rPr>
          <w:sz w:val="24"/>
          <w:szCs w:val="24"/>
          <w:lang w:val="ru-RU"/>
        </w:rPr>
        <w:t>лет, независимо от норм какого-либо законодательства о возрасте согласия, рассматриваются как сексуальная эксплуатация и насилие в отношении данного лица.</w:t>
      </w:r>
      <w:r w:rsidR="005328F9">
        <w:rPr>
          <w:sz w:val="24"/>
          <w:szCs w:val="24"/>
          <w:lang w:val="ru-RU"/>
        </w:rPr>
        <w:t xml:space="preserve"> </w:t>
      </w:r>
      <w:r w:rsidR="004A5971">
        <w:rPr>
          <w:sz w:val="24"/>
          <w:szCs w:val="24"/>
          <w:lang w:val="ru-RU"/>
        </w:rPr>
        <w:t>Участник тендера</w:t>
      </w:r>
      <w:r w:rsidRPr="00A370B4">
        <w:rPr>
          <w:sz w:val="24"/>
          <w:szCs w:val="24"/>
          <w:lang w:val="ru-RU"/>
        </w:rPr>
        <w:t xml:space="preserve"> принял и будет принимать все надлежащие меры в целях запрещения своему персоналу, в том числе своим работникам и иным лицам, нанятым </w:t>
      </w:r>
      <w:r w:rsidR="00442095">
        <w:rPr>
          <w:sz w:val="24"/>
          <w:szCs w:val="24"/>
          <w:lang w:val="ru-RU"/>
        </w:rPr>
        <w:t>Участник</w:t>
      </w:r>
      <w:r w:rsidR="004A5971">
        <w:rPr>
          <w:sz w:val="24"/>
          <w:szCs w:val="24"/>
          <w:lang w:val="ru-RU"/>
        </w:rPr>
        <w:t>ом</w:t>
      </w:r>
      <w:r w:rsidR="00442095">
        <w:rPr>
          <w:sz w:val="24"/>
          <w:szCs w:val="24"/>
          <w:lang w:val="ru-RU"/>
        </w:rPr>
        <w:t xml:space="preserve"> тендера</w:t>
      </w:r>
      <w:r w:rsidRPr="00A370B4">
        <w:rPr>
          <w:sz w:val="24"/>
          <w:szCs w:val="24"/>
          <w:lang w:val="ru-RU"/>
        </w:rPr>
        <w:t>, предоставлять денежные средства, товары, услуги или иные ценные вещи в обмен на услуги сексуального характера или половые отношения, а также участвовать в любых половых отношениях, направленных на эксплуатацию какого-либо лица или унижающих его человеческое достоинство</w:t>
      </w:r>
      <w:r w:rsidR="00B26F3A">
        <w:rPr>
          <w:sz w:val="24"/>
          <w:szCs w:val="24"/>
          <w:lang w:val="ru-RU"/>
        </w:rPr>
        <w:t>.</w:t>
      </w:r>
      <w:r w:rsidR="005328F9">
        <w:rPr>
          <w:sz w:val="24"/>
          <w:szCs w:val="24"/>
          <w:lang w:val="ru-RU"/>
        </w:rPr>
        <w:t xml:space="preserve"> </w:t>
      </w:r>
    </w:p>
    <w:p w14:paraId="6C34CD0C" w14:textId="77777777" w:rsidR="008F1F9B" w:rsidRPr="00A370B4" w:rsidRDefault="008F1F9B" w:rsidP="00A370B4">
      <w:pPr>
        <w:adjustRightInd w:val="0"/>
        <w:ind w:left="720" w:hanging="720"/>
        <w:jc w:val="both"/>
        <w:rPr>
          <w:sz w:val="24"/>
          <w:szCs w:val="24"/>
          <w:lang w:val="ru-RU"/>
        </w:rPr>
      </w:pPr>
    </w:p>
    <w:p w14:paraId="40AB366D" w14:textId="6E4E9F28" w:rsidR="008F1F9B" w:rsidRPr="00A370B4" w:rsidRDefault="008F1F9B" w:rsidP="00A370B4">
      <w:pPr>
        <w:adjustRightInd w:val="0"/>
        <w:ind w:left="720" w:hanging="720"/>
        <w:jc w:val="both"/>
        <w:rPr>
          <w:sz w:val="24"/>
          <w:szCs w:val="24"/>
          <w:lang w:val="ru-RU"/>
        </w:rPr>
      </w:pPr>
      <w:r w:rsidRPr="00A370B4">
        <w:rPr>
          <w:sz w:val="24"/>
          <w:szCs w:val="24"/>
          <w:lang w:val="ru-RU"/>
        </w:rPr>
        <w:t>3.</w:t>
      </w:r>
      <w:r w:rsidR="00356DE3">
        <w:rPr>
          <w:sz w:val="24"/>
          <w:szCs w:val="24"/>
          <w:lang w:val="ru-RU"/>
        </w:rPr>
        <w:t>9</w:t>
      </w:r>
      <w:r w:rsidRPr="00A370B4">
        <w:rPr>
          <w:sz w:val="24"/>
          <w:szCs w:val="24"/>
          <w:lang w:val="ru-RU"/>
        </w:rPr>
        <w:tab/>
      </w:r>
      <w:r w:rsidR="004A5971">
        <w:rPr>
          <w:sz w:val="24"/>
          <w:szCs w:val="24"/>
          <w:lang w:val="ru-RU"/>
        </w:rPr>
        <w:t>Участник тендера</w:t>
      </w:r>
      <w:r w:rsidRPr="00A370B4">
        <w:rPr>
          <w:sz w:val="24"/>
          <w:szCs w:val="24"/>
          <w:lang w:val="ru-RU"/>
        </w:rPr>
        <w:t xml:space="preserve"> подтверждает, что он ознакомился с Политикой ЮНИСЕФ в отношении поведения, способствующего защите детей и охране их прав.</w:t>
      </w:r>
      <w:r w:rsidR="005328F9">
        <w:rPr>
          <w:sz w:val="24"/>
          <w:szCs w:val="24"/>
          <w:lang w:val="ru-RU"/>
        </w:rPr>
        <w:t xml:space="preserve"> </w:t>
      </w:r>
      <w:r w:rsidR="004A5971">
        <w:rPr>
          <w:sz w:val="24"/>
          <w:szCs w:val="24"/>
          <w:lang w:val="ru-RU"/>
        </w:rPr>
        <w:t>Участник тендера</w:t>
      </w:r>
      <w:r w:rsidRPr="00A370B4">
        <w:rPr>
          <w:sz w:val="24"/>
          <w:szCs w:val="24"/>
          <w:lang w:val="ru-RU"/>
        </w:rPr>
        <w:t xml:space="preserve"> обязуется обеспечить понимание его персоналом требований об информировании, которые персонал должен соблюдать, и принимать надлежащие меры, способствующие соблюдению указанных требований.</w:t>
      </w:r>
      <w:r w:rsidR="005328F9">
        <w:rPr>
          <w:sz w:val="24"/>
          <w:szCs w:val="24"/>
          <w:lang w:val="ru-RU"/>
        </w:rPr>
        <w:t xml:space="preserve"> </w:t>
      </w:r>
      <w:r w:rsidR="004A5971">
        <w:rPr>
          <w:sz w:val="24"/>
          <w:szCs w:val="24"/>
          <w:lang w:val="ru-RU"/>
        </w:rPr>
        <w:t>Участник тендера</w:t>
      </w:r>
      <w:r w:rsidRPr="00A370B4">
        <w:rPr>
          <w:sz w:val="24"/>
          <w:szCs w:val="24"/>
          <w:lang w:val="ru-RU"/>
        </w:rPr>
        <w:t xml:space="preserve"> обязуется также оказывать ЮНИСЕФ содействие в реализации указанной Политики</w:t>
      </w:r>
      <w:r w:rsidR="00B26F3A">
        <w:rPr>
          <w:sz w:val="24"/>
          <w:szCs w:val="24"/>
          <w:lang w:val="ru-RU"/>
        </w:rPr>
        <w:t>.</w:t>
      </w:r>
    </w:p>
    <w:p w14:paraId="0353D130" w14:textId="77777777" w:rsidR="008F1F9B" w:rsidRPr="00A370B4" w:rsidRDefault="008F1F9B" w:rsidP="00A370B4">
      <w:pPr>
        <w:adjustRightInd w:val="0"/>
        <w:ind w:firstLine="720"/>
        <w:jc w:val="both"/>
        <w:rPr>
          <w:sz w:val="24"/>
          <w:szCs w:val="24"/>
          <w:lang w:val="ru-RU"/>
        </w:rPr>
      </w:pPr>
    </w:p>
    <w:p w14:paraId="418CCCE5" w14:textId="07E19D81" w:rsidR="008F1F9B" w:rsidRPr="00A370B4" w:rsidRDefault="008F1F9B" w:rsidP="00A370B4">
      <w:pPr>
        <w:adjustRightInd w:val="0"/>
        <w:ind w:left="720" w:hanging="720"/>
        <w:jc w:val="both"/>
        <w:rPr>
          <w:sz w:val="24"/>
          <w:szCs w:val="24"/>
          <w:lang w:val="ru-RU"/>
        </w:rPr>
      </w:pPr>
      <w:r w:rsidRPr="00A370B4">
        <w:rPr>
          <w:sz w:val="24"/>
          <w:szCs w:val="24"/>
          <w:lang w:val="ru-RU"/>
        </w:rPr>
        <w:t>3.1</w:t>
      </w:r>
      <w:r w:rsidR="00356DE3">
        <w:rPr>
          <w:sz w:val="24"/>
          <w:szCs w:val="24"/>
          <w:lang w:val="ru-RU"/>
        </w:rPr>
        <w:t>0</w:t>
      </w:r>
      <w:r w:rsidRPr="00A370B4">
        <w:rPr>
          <w:sz w:val="24"/>
          <w:szCs w:val="24"/>
          <w:lang w:val="ru-RU"/>
        </w:rPr>
        <w:tab/>
      </w:r>
      <w:r w:rsidR="004A5971">
        <w:rPr>
          <w:sz w:val="24"/>
          <w:szCs w:val="24"/>
          <w:lang w:val="ru-RU"/>
        </w:rPr>
        <w:t>Участник тендера</w:t>
      </w:r>
      <w:r w:rsidRPr="00A370B4">
        <w:rPr>
          <w:sz w:val="24"/>
          <w:szCs w:val="24"/>
          <w:lang w:val="ru-RU"/>
        </w:rPr>
        <w:t xml:space="preserve"> обязуется информировать ЮНИСЕФ о любых случаях или сообщениях, свидетельствующих о несоблюдении обязательств и заверений, предусмотренных настоящей статьей 3, как только Кандидату станет известно о таких случаях или сообщениях</w:t>
      </w:r>
      <w:r w:rsidR="00B26F3A">
        <w:rPr>
          <w:sz w:val="24"/>
          <w:szCs w:val="24"/>
          <w:lang w:val="ru-RU"/>
        </w:rPr>
        <w:t>.</w:t>
      </w:r>
    </w:p>
    <w:p w14:paraId="519D3859" w14:textId="77777777" w:rsidR="008F1F9B" w:rsidRPr="00A370B4" w:rsidRDefault="008F1F9B" w:rsidP="00A370B4">
      <w:pPr>
        <w:adjustRightInd w:val="0"/>
        <w:ind w:firstLine="720"/>
        <w:jc w:val="both"/>
        <w:rPr>
          <w:sz w:val="24"/>
          <w:szCs w:val="24"/>
          <w:lang w:val="ru-RU"/>
        </w:rPr>
      </w:pPr>
    </w:p>
    <w:p w14:paraId="17877FEF" w14:textId="7AB6A001" w:rsidR="008F1F9B" w:rsidRPr="00A370B4" w:rsidRDefault="008F1F9B" w:rsidP="00A370B4">
      <w:pPr>
        <w:pStyle w:val="Paragraph"/>
        <w:ind w:left="720" w:hanging="720"/>
        <w:jc w:val="both"/>
        <w:rPr>
          <w:rFonts w:ascii="Times New Roman" w:hAnsi="Times New Roman"/>
          <w:lang w:val="ru-RU"/>
        </w:rPr>
      </w:pPr>
      <w:r w:rsidRPr="00A370B4">
        <w:rPr>
          <w:rFonts w:ascii="Times New Roman" w:hAnsi="Times New Roman"/>
          <w:lang w:val="ru-RU"/>
        </w:rPr>
        <w:t>3.1</w:t>
      </w:r>
      <w:r w:rsidR="00356DE3">
        <w:rPr>
          <w:rFonts w:ascii="Times New Roman" w:hAnsi="Times New Roman"/>
          <w:lang w:val="ru-RU"/>
        </w:rPr>
        <w:t>1</w:t>
      </w:r>
      <w:r w:rsidRPr="00A370B4">
        <w:rPr>
          <w:rFonts w:ascii="Times New Roman" w:hAnsi="Times New Roman"/>
          <w:lang w:val="ru-RU"/>
        </w:rPr>
        <w:tab/>
        <w:t xml:space="preserve">Каждое из положений настоящей статьи 3 части V представляет собой существенное условие участия в настоящей </w:t>
      </w:r>
      <w:r w:rsidR="00356DE3">
        <w:rPr>
          <w:rFonts w:ascii="Times New Roman" w:hAnsi="Times New Roman"/>
          <w:lang w:val="ru-RU"/>
        </w:rPr>
        <w:t xml:space="preserve">тендерной </w:t>
      </w:r>
      <w:r w:rsidRPr="00A370B4">
        <w:rPr>
          <w:rFonts w:ascii="Times New Roman" w:hAnsi="Times New Roman"/>
          <w:lang w:val="ru-RU"/>
        </w:rPr>
        <w:t xml:space="preserve">процедуре. В случае нарушения любого из указанных положений ЮНИСЕФ вправе исключить </w:t>
      </w:r>
      <w:r w:rsidR="004A5971">
        <w:rPr>
          <w:rFonts w:ascii="Times New Roman" w:hAnsi="Times New Roman"/>
          <w:lang w:val="ru-RU"/>
        </w:rPr>
        <w:t>Участника тендера</w:t>
      </w:r>
      <w:r w:rsidRPr="00A370B4">
        <w:rPr>
          <w:rFonts w:ascii="Times New Roman" w:hAnsi="Times New Roman"/>
          <w:lang w:val="ru-RU"/>
        </w:rPr>
        <w:t xml:space="preserve"> из участия в настоящей процедуре торгов и/или в любой другой </w:t>
      </w:r>
      <w:r w:rsidR="007616BE">
        <w:rPr>
          <w:rFonts w:ascii="Times New Roman" w:hAnsi="Times New Roman"/>
          <w:lang w:val="ru-RU"/>
        </w:rPr>
        <w:t xml:space="preserve">тендерной </w:t>
      </w:r>
      <w:r w:rsidRPr="00A370B4">
        <w:rPr>
          <w:rFonts w:ascii="Times New Roman" w:hAnsi="Times New Roman"/>
          <w:lang w:val="ru-RU"/>
        </w:rPr>
        <w:t xml:space="preserve">процедуре и незамедлительно, уведомив об этом Кандидата, расторгнуть любой контракт, который мог быть заключен по результатам настоящей </w:t>
      </w:r>
      <w:r w:rsidR="007616BE">
        <w:rPr>
          <w:rFonts w:ascii="Times New Roman" w:hAnsi="Times New Roman"/>
          <w:lang w:val="ru-RU"/>
        </w:rPr>
        <w:t xml:space="preserve">тендерной </w:t>
      </w:r>
      <w:r w:rsidRPr="00A370B4">
        <w:rPr>
          <w:rFonts w:ascii="Times New Roman" w:hAnsi="Times New Roman"/>
          <w:lang w:val="ru-RU"/>
        </w:rPr>
        <w:t xml:space="preserve">процедуры, не неся при этом никакой ответственности по уплате комиссий за расторжение и любой другой ответственности любого рода. Кроме того, </w:t>
      </w:r>
      <w:r w:rsidR="004A5971">
        <w:rPr>
          <w:rFonts w:ascii="Times New Roman" w:hAnsi="Times New Roman"/>
          <w:lang w:val="ru-RU"/>
        </w:rPr>
        <w:t>Участнику тендера</w:t>
      </w:r>
      <w:r w:rsidRPr="00A370B4">
        <w:rPr>
          <w:rFonts w:ascii="Times New Roman" w:hAnsi="Times New Roman"/>
          <w:lang w:val="ru-RU"/>
        </w:rPr>
        <w:t xml:space="preserve"> может быть запрещено сотрудничать с ЮНИСЕФ и любой другой организацией системы Организации Объединенных Наций в будущем.</w:t>
      </w:r>
    </w:p>
    <w:p w14:paraId="44439FE2" w14:textId="77777777" w:rsidR="008F1F9B" w:rsidRPr="00A370B4" w:rsidRDefault="008F1F9B" w:rsidP="00A370B4">
      <w:pPr>
        <w:pStyle w:val="Paragraph"/>
        <w:jc w:val="both"/>
        <w:rPr>
          <w:rFonts w:ascii="Times New Roman" w:hAnsi="Times New Roman"/>
          <w:lang w:val="ru-RU"/>
        </w:rPr>
      </w:pPr>
    </w:p>
    <w:p w14:paraId="71597372" w14:textId="77777777" w:rsidR="008F1F9B" w:rsidRPr="00A370B4" w:rsidRDefault="008F1F9B" w:rsidP="00A370B4">
      <w:pPr>
        <w:pStyle w:val="Paragraph"/>
        <w:jc w:val="both"/>
        <w:rPr>
          <w:rFonts w:ascii="Times New Roman" w:hAnsi="Times New Roman" w:cs="Times New Roman"/>
          <w:lang w:val="ru-RU"/>
        </w:rPr>
      </w:pPr>
      <w:r w:rsidRPr="00A370B4">
        <w:rPr>
          <w:rFonts w:ascii="Times New Roman" w:hAnsi="Times New Roman" w:cs="Times New Roman"/>
          <w:b/>
          <w:bCs/>
          <w:smallCaps/>
          <w:color w:val="212121"/>
          <w:lang w:val="ru-RU"/>
        </w:rPr>
        <w:t>4.</w:t>
      </w:r>
      <w:r w:rsidRPr="00A370B4">
        <w:rPr>
          <w:rFonts w:ascii="Times New Roman" w:hAnsi="Times New Roman" w:cs="Times New Roman"/>
          <w:b/>
          <w:bCs/>
          <w:smallCaps/>
          <w:color w:val="212121"/>
          <w:lang w:val="ru-RU"/>
        </w:rPr>
        <w:tab/>
        <w:t>Аудит</w:t>
      </w:r>
    </w:p>
    <w:p w14:paraId="0FAECE29" w14:textId="77777777" w:rsidR="008F1F9B" w:rsidRPr="00A370B4" w:rsidRDefault="008F1F9B" w:rsidP="00A370B4">
      <w:pPr>
        <w:pStyle w:val="Paragraph"/>
        <w:jc w:val="both"/>
        <w:rPr>
          <w:rFonts w:ascii="Times New Roman" w:hAnsi="Times New Roman" w:cs="Times New Roman"/>
          <w:lang w:val="ru-RU"/>
        </w:rPr>
      </w:pPr>
    </w:p>
    <w:p w14:paraId="4027A42E" w14:textId="59991C81" w:rsidR="008F1F9B" w:rsidRPr="00A370B4" w:rsidRDefault="008F1F9B" w:rsidP="00A370B4">
      <w:pPr>
        <w:pStyle w:val="Paragraph"/>
        <w:ind w:left="720" w:hanging="720"/>
        <w:jc w:val="both"/>
        <w:rPr>
          <w:rFonts w:ascii="Times New Roman" w:hAnsi="Times New Roman" w:cs="Times New Roman"/>
          <w:lang w:val="ru-RU"/>
        </w:rPr>
      </w:pPr>
      <w:r w:rsidRPr="00A370B4">
        <w:rPr>
          <w:rFonts w:ascii="Times New Roman" w:hAnsi="Times New Roman" w:cs="Times New Roman"/>
          <w:lang w:val="ru-RU"/>
        </w:rPr>
        <w:t xml:space="preserve">4.1 </w:t>
      </w:r>
      <w:r w:rsidR="00A370B4">
        <w:rPr>
          <w:rFonts w:ascii="Times New Roman" w:hAnsi="Times New Roman" w:cs="Times New Roman"/>
          <w:lang w:val="ru-RU"/>
        </w:rPr>
        <w:tab/>
      </w:r>
      <w:r w:rsidRPr="00A370B4">
        <w:rPr>
          <w:rFonts w:ascii="Times New Roman" w:hAnsi="Times New Roman" w:cs="Times New Roman"/>
          <w:lang w:val="ru-RU"/>
        </w:rPr>
        <w:t xml:space="preserve">ЮНИСЕФ вправе на периодической основе проводить аудиторские проверки и расследования в отношении любых обстоятельств, связанных с контрактом, заключенным в связи с настоящим Объявлением, включая, помимо прочего, обстоятельства заключения контракта и соблюдение </w:t>
      </w:r>
      <w:r w:rsidR="004A5971">
        <w:rPr>
          <w:rFonts w:ascii="Times New Roman" w:hAnsi="Times New Roman" w:cs="Times New Roman"/>
          <w:lang w:val="ru-RU"/>
        </w:rPr>
        <w:t>Участником тендера</w:t>
      </w:r>
      <w:r w:rsidR="00A370B4">
        <w:rPr>
          <w:rFonts w:ascii="Times New Roman" w:hAnsi="Times New Roman" w:cs="Times New Roman"/>
          <w:lang w:val="ru-RU"/>
        </w:rPr>
        <w:t xml:space="preserve"> положений статьи 3 выше.</w:t>
      </w:r>
      <w:r w:rsidRPr="00A370B4">
        <w:rPr>
          <w:rFonts w:ascii="Times New Roman" w:hAnsi="Times New Roman" w:cs="Times New Roman"/>
          <w:lang w:val="ru-RU"/>
        </w:rPr>
        <w:t xml:space="preserve"> </w:t>
      </w:r>
      <w:r w:rsidR="004A5971">
        <w:rPr>
          <w:rFonts w:ascii="Times New Roman" w:hAnsi="Times New Roman" w:cs="Times New Roman"/>
          <w:lang w:val="ru-RU"/>
        </w:rPr>
        <w:t>Участник тендера</w:t>
      </w:r>
      <w:r w:rsidRPr="00A370B4">
        <w:rPr>
          <w:rFonts w:ascii="Times New Roman" w:hAnsi="Times New Roman" w:cs="Times New Roman"/>
          <w:lang w:val="ru-RU"/>
        </w:rPr>
        <w:t xml:space="preserve"> обязуется оказывать полное и своевременное содействие при проведении любых таких аудиторских проверок или расследований, в том числе (помимо прочего) предоставлять свой персонал и любые имеющие отношение к делу сведения и документы, имеющиеся в наличии, для целей проведения указанных аудиторских проверок или расследований, в разумные сроки и на разумных условиях, и предоставлять ЮНИСЕФ и лицам, проводящим такие аудиторские проверки или расследования, доступ в помещения </w:t>
      </w:r>
      <w:r w:rsidR="004A5971">
        <w:rPr>
          <w:rFonts w:ascii="Times New Roman" w:hAnsi="Times New Roman" w:cs="Times New Roman"/>
          <w:lang w:val="ru-RU"/>
        </w:rPr>
        <w:t>Участника тендера</w:t>
      </w:r>
      <w:r w:rsidRPr="00A370B4">
        <w:rPr>
          <w:rFonts w:ascii="Times New Roman" w:hAnsi="Times New Roman" w:cs="Times New Roman"/>
          <w:lang w:val="ru-RU"/>
        </w:rPr>
        <w:t xml:space="preserve"> в разумные сроки и на разумных условиях в связи с предоставлением своего персонала и имеющих отношение к делу сведений и документов.</w:t>
      </w:r>
      <w:r w:rsidR="005328F9">
        <w:rPr>
          <w:rFonts w:ascii="Times New Roman" w:hAnsi="Times New Roman" w:cs="Times New Roman"/>
          <w:lang w:val="ru-RU"/>
        </w:rPr>
        <w:t xml:space="preserve"> </w:t>
      </w:r>
      <w:r w:rsidR="004A5971">
        <w:rPr>
          <w:rFonts w:ascii="Times New Roman" w:hAnsi="Times New Roman" w:cs="Times New Roman"/>
          <w:lang w:val="ru-RU"/>
        </w:rPr>
        <w:t>Участник тендера</w:t>
      </w:r>
      <w:r w:rsidRPr="00A370B4">
        <w:rPr>
          <w:rFonts w:ascii="Times New Roman" w:hAnsi="Times New Roman" w:cs="Times New Roman"/>
          <w:lang w:val="ru-RU"/>
        </w:rPr>
        <w:t xml:space="preserve"> обязуется требовать от своих субподрядчиков и агентов оказывать разумное содействие в ходе любых аудиторских проверок или расследований, проводимых ЮНИСЕФ.</w:t>
      </w:r>
    </w:p>
    <w:sectPr w:rsidR="008F1F9B" w:rsidRPr="00A370B4" w:rsidSect="008F1F9B">
      <w:headerReference w:type="default" r:id="rId17"/>
      <w:footerReference w:type="default" r:id="rId18"/>
      <w:pgSz w:w="11907" w:h="16839" w:code="9"/>
      <w:pgMar w:top="1560" w:right="850" w:bottom="1560"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2B6C1" w14:textId="77777777" w:rsidR="00C01007" w:rsidRDefault="00C01007" w:rsidP="008F1F9B">
      <w:r>
        <w:separator/>
      </w:r>
    </w:p>
  </w:endnote>
  <w:endnote w:type="continuationSeparator" w:id="0">
    <w:p w14:paraId="3CDB3EFD" w14:textId="77777777" w:rsidR="00C01007" w:rsidRDefault="00C01007" w:rsidP="008F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39DE7" w14:textId="2EE1B1D6" w:rsidR="004A5971" w:rsidRPr="00756A7F" w:rsidRDefault="004A5971" w:rsidP="00756A7F">
    <w:pPr>
      <w:pStyle w:val="Footer"/>
      <w:rPr>
        <w:rFonts w:ascii="Verdana" w:hAnsi="Verdana"/>
        <w:sz w:val="16"/>
        <w:szCs w:val="18"/>
        <w:lang w:val="en-US"/>
      </w:rPr>
    </w:pPr>
    <w:r>
      <w:rPr>
        <w:rFonts w:ascii="Verdana" w:hAnsi="Verdana"/>
        <w:sz w:val="16"/>
        <w:szCs w:val="18"/>
        <w:lang w:val="en-US"/>
      </w:rPr>
      <w:t>18-22127X (R)</w:t>
    </w:r>
  </w:p>
  <w:p w14:paraId="0735B902" w14:textId="5A6B33EB" w:rsidR="004A5971" w:rsidRPr="00A370B4" w:rsidRDefault="004A5971" w:rsidP="008F1F9B">
    <w:pPr>
      <w:pStyle w:val="Footer"/>
      <w:jc w:val="right"/>
      <w:rPr>
        <w:rFonts w:ascii="Verdana" w:hAnsi="Verdana"/>
        <w:sz w:val="16"/>
        <w:szCs w:val="18"/>
        <w:lang w:val="ru-RU"/>
      </w:rPr>
    </w:pPr>
    <w:r w:rsidRPr="00A370B4">
      <w:rPr>
        <w:rFonts w:ascii="Verdana" w:hAnsi="Verdana"/>
        <w:sz w:val="16"/>
        <w:szCs w:val="18"/>
        <w:lang w:val="ru-RU"/>
      </w:rPr>
      <w:t xml:space="preserve">Стр. </w:t>
    </w:r>
    <w:r w:rsidRPr="00A370B4">
      <w:rPr>
        <w:rFonts w:ascii="Verdana" w:hAnsi="Verdana"/>
        <w:b/>
        <w:bCs/>
        <w:sz w:val="16"/>
        <w:szCs w:val="18"/>
        <w:lang w:val="ru-RU"/>
      </w:rPr>
      <w:fldChar w:fldCharType="begin"/>
    </w:r>
    <w:r w:rsidRPr="00A370B4">
      <w:rPr>
        <w:rFonts w:ascii="Verdana" w:hAnsi="Verdana"/>
        <w:b/>
        <w:bCs/>
        <w:sz w:val="16"/>
        <w:szCs w:val="18"/>
        <w:lang w:val="ru-RU"/>
      </w:rPr>
      <w:instrText xml:space="preserve"> PAGE </w:instrText>
    </w:r>
    <w:r w:rsidRPr="00A370B4">
      <w:rPr>
        <w:rFonts w:ascii="Verdana" w:hAnsi="Verdana"/>
        <w:b/>
        <w:bCs/>
        <w:sz w:val="16"/>
        <w:szCs w:val="18"/>
        <w:lang w:val="ru-RU"/>
      </w:rPr>
      <w:fldChar w:fldCharType="separate"/>
    </w:r>
    <w:r>
      <w:rPr>
        <w:rFonts w:ascii="Verdana" w:hAnsi="Verdana"/>
        <w:b/>
        <w:bCs/>
        <w:noProof/>
        <w:sz w:val="16"/>
        <w:szCs w:val="18"/>
        <w:lang w:val="ru-RU"/>
      </w:rPr>
      <w:t>20</w:t>
    </w:r>
    <w:r w:rsidRPr="00A370B4">
      <w:rPr>
        <w:rFonts w:ascii="Verdana" w:hAnsi="Verdana"/>
        <w:b/>
        <w:bCs/>
        <w:sz w:val="16"/>
        <w:szCs w:val="18"/>
        <w:lang w:val="ru-RU"/>
      </w:rPr>
      <w:fldChar w:fldCharType="end"/>
    </w:r>
    <w:r w:rsidRPr="00A370B4">
      <w:rPr>
        <w:rFonts w:ascii="Verdana" w:hAnsi="Verdana"/>
        <w:sz w:val="16"/>
        <w:szCs w:val="18"/>
        <w:lang w:val="ru-RU"/>
      </w:rPr>
      <w:t xml:space="preserve"> из </w:t>
    </w:r>
    <w:r w:rsidRPr="00A370B4">
      <w:rPr>
        <w:rFonts w:ascii="Verdana" w:hAnsi="Verdana"/>
        <w:b/>
        <w:bCs/>
        <w:sz w:val="16"/>
        <w:szCs w:val="18"/>
        <w:lang w:val="ru-RU"/>
      </w:rPr>
      <w:fldChar w:fldCharType="begin"/>
    </w:r>
    <w:r w:rsidRPr="00A370B4">
      <w:rPr>
        <w:rFonts w:ascii="Verdana" w:hAnsi="Verdana"/>
        <w:b/>
        <w:bCs/>
        <w:sz w:val="16"/>
        <w:szCs w:val="18"/>
        <w:lang w:val="ru-RU"/>
      </w:rPr>
      <w:instrText xml:space="preserve"> NUMPAGES  </w:instrText>
    </w:r>
    <w:r w:rsidRPr="00A370B4">
      <w:rPr>
        <w:rFonts w:ascii="Verdana" w:hAnsi="Verdana"/>
        <w:b/>
        <w:bCs/>
        <w:sz w:val="16"/>
        <w:szCs w:val="18"/>
        <w:lang w:val="ru-RU"/>
      </w:rPr>
      <w:fldChar w:fldCharType="separate"/>
    </w:r>
    <w:r>
      <w:rPr>
        <w:rFonts w:ascii="Verdana" w:hAnsi="Verdana"/>
        <w:b/>
        <w:bCs/>
        <w:noProof/>
        <w:sz w:val="16"/>
        <w:szCs w:val="18"/>
        <w:lang w:val="ru-RU"/>
      </w:rPr>
      <w:t>20</w:t>
    </w:r>
    <w:r w:rsidRPr="00A370B4">
      <w:rPr>
        <w:rFonts w:ascii="Verdana" w:hAnsi="Verdana"/>
        <w:b/>
        <w:bCs/>
        <w:sz w:val="16"/>
        <w:szCs w:val="18"/>
        <w:lang w:val="ru-RU"/>
      </w:rPr>
      <w:fldChar w:fldCharType="end"/>
    </w:r>
  </w:p>
  <w:p w14:paraId="3307411E" w14:textId="77777777" w:rsidR="004A5971" w:rsidRDefault="004A5971" w:rsidP="008F1F9B">
    <w:pPr>
      <w:pStyle w:val="Footer"/>
      <w:jc w:val="right"/>
      <w:rPr>
        <w:rFonts w:ascii="Verdana" w:hAnsi="Verdana"/>
        <w:sz w:val="16"/>
        <w:szCs w:val="18"/>
      </w:rPr>
    </w:pPr>
  </w:p>
  <w:p w14:paraId="3859E900" w14:textId="77777777" w:rsidR="004A5971" w:rsidRPr="00EB5771" w:rsidRDefault="004A5971" w:rsidP="008F1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C56A7" w14:textId="77777777" w:rsidR="00C01007" w:rsidRDefault="00C01007" w:rsidP="008F1F9B">
      <w:r>
        <w:separator/>
      </w:r>
    </w:p>
  </w:footnote>
  <w:footnote w:type="continuationSeparator" w:id="0">
    <w:p w14:paraId="6E76244C" w14:textId="77777777" w:rsidR="00C01007" w:rsidRDefault="00C01007" w:rsidP="008F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B029" w14:textId="3E42E617" w:rsidR="004A5971" w:rsidRDefault="004A5971" w:rsidP="007877A8">
    <w:pPr>
      <w:pStyle w:val="Header"/>
      <w:jc w:val="right"/>
      <w:rPr>
        <w:rFonts w:ascii="Times New Roman" w:hAnsi="Times New Roman"/>
        <w:b/>
        <w:i/>
        <w:sz w:val="18"/>
        <w:szCs w:val="18"/>
        <w:lang w:val="ru-RU"/>
      </w:rPr>
    </w:pPr>
    <w:r>
      <w:rPr>
        <w:rFonts w:ascii="Times New Roman" w:hAnsi="Times New Roman"/>
        <w:b/>
        <w:sz w:val="18"/>
        <w:szCs w:val="18"/>
        <w:lang w:val="ru-RU"/>
      </w:rPr>
      <w:tab/>
    </w:r>
    <w:r>
      <w:rPr>
        <w:rFonts w:ascii="Times New Roman" w:hAnsi="Times New Roman"/>
        <w:b/>
        <w:sz w:val="18"/>
        <w:szCs w:val="18"/>
        <w:lang w:val="ru-RU"/>
      </w:rPr>
      <w:tab/>
    </w:r>
    <w:r w:rsidRPr="007877A8">
      <w:rPr>
        <w:rFonts w:ascii="Times New Roman" w:hAnsi="Times New Roman"/>
        <w:b/>
        <w:i/>
        <w:sz w:val="18"/>
        <w:szCs w:val="18"/>
        <w:lang w:val="ru-RU"/>
      </w:rPr>
      <w:t>Недолгосрочное соглашени</w:t>
    </w:r>
    <w:r>
      <w:rPr>
        <w:rFonts w:ascii="Times New Roman" w:hAnsi="Times New Roman"/>
        <w:b/>
        <w:i/>
        <w:sz w:val="18"/>
        <w:szCs w:val="18"/>
        <w:lang w:val="ru-RU"/>
      </w:rPr>
      <w:t>е</w:t>
    </w:r>
  </w:p>
  <w:p w14:paraId="2781D69A" w14:textId="77777777" w:rsidR="004A5971" w:rsidRPr="007877A8" w:rsidRDefault="004A5971" w:rsidP="007877A8">
    <w:pPr>
      <w:pStyle w:val="Header"/>
      <w:jc w:val="right"/>
      <w:rPr>
        <w:rFonts w:ascii="Times New Roman" w:hAnsi="Times New Roman"/>
        <w:b/>
        <w:i/>
        <w:sz w:val="18"/>
        <w:szCs w:val="18"/>
        <w:lang w:val="ru-RU"/>
      </w:rPr>
    </w:pPr>
  </w:p>
  <w:p w14:paraId="38D03B61" w14:textId="4AC9E4F3" w:rsidR="004A5971" w:rsidRDefault="004A5971" w:rsidP="007877A8">
    <w:pPr>
      <w:pStyle w:val="Header"/>
      <w:jc w:val="center"/>
      <w:rPr>
        <w:rFonts w:ascii="Times New Roman" w:hAnsi="Times New Roman"/>
        <w:b/>
        <w:sz w:val="32"/>
        <w:szCs w:val="32"/>
        <w:lang w:val="ru-RU"/>
      </w:rPr>
    </w:pPr>
  </w:p>
  <w:p w14:paraId="7FF8A66F" w14:textId="77777777" w:rsidR="004A5971" w:rsidRDefault="004A5971" w:rsidP="007877A8">
    <w:pPr>
      <w:pStyle w:val="Header"/>
      <w:jc w:val="center"/>
      <w:rPr>
        <w:rFonts w:ascii="Times New Roman" w:hAnsi="Times New Roman"/>
        <w:b/>
        <w:sz w:val="32"/>
        <w:szCs w:val="32"/>
        <w:lang w:val="ru-RU"/>
      </w:rPr>
    </w:pPr>
    <w:r w:rsidRPr="00A370B4">
      <w:rPr>
        <w:rFonts w:ascii="Times New Roman" w:hAnsi="Times New Roman"/>
        <w:b/>
        <w:sz w:val="32"/>
        <w:szCs w:val="32"/>
        <w:lang w:val="ru-RU"/>
      </w:rPr>
      <w:t xml:space="preserve">ОБЪЯВЛЕНИЕ </w:t>
    </w:r>
    <w:r>
      <w:rPr>
        <w:rFonts w:ascii="Times New Roman" w:hAnsi="Times New Roman"/>
        <w:b/>
        <w:sz w:val="32"/>
        <w:szCs w:val="32"/>
        <w:lang w:val="ru-RU"/>
      </w:rPr>
      <w:t>ЮНИСЕФ</w:t>
    </w:r>
  </w:p>
  <w:p w14:paraId="28DFEFDE" w14:textId="66EA332F" w:rsidR="004A5971" w:rsidRDefault="004A5971" w:rsidP="007877A8">
    <w:pPr>
      <w:pStyle w:val="Header"/>
      <w:jc w:val="center"/>
      <w:rPr>
        <w:rFonts w:ascii="Times New Roman" w:hAnsi="Times New Roman"/>
        <w:b/>
        <w:sz w:val="32"/>
        <w:szCs w:val="32"/>
        <w:lang w:val="ru-RU"/>
      </w:rPr>
    </w:pPr>
    <w:r>
      <w:rPr>
        <w:rFonts w:ascii="Times New Roman" w:hAnsi="Times New Roman"/>
        <w:b/>
        <w:sz w:val="32"/>
        <w:szCs w:val="32"/>
        <w:lang w:val="en-US"/>
      </w:rPr>
      <w:t>RFP</w:t>
    </w:r>
    <w:r w:rsidRPr="00BC5658">
      <w:rPr>
        <w:rFonts w:ascii="Times New Roman" w:hAnsi="Times New Roman"/>
        <w:b/>
        <w:sz w:val="32"/>
        <w:szCs w:val="32"/>
        <w:lang w:val="ru-RU"/>
      </w:rPr>
      <w:t>/2020/03</w:t>
    </w:r>
    <w:r>
      <w:rPr>
        <w:rFonts w:ascii="Times New Roman" w:hAnsi="Times New Roman"/>
        <w:b/>
        <w:sz w:val="32"/>
        <w:szCs w:val="32"/>
        <w:lang w:val="ru-RU"/>
      </w:rPr>
      <w:t xml:space="preserve"> </w:t>
    </w:r>
  </w:p>
  <w:p w14:paraId="1AD8B371" w14:textId="77777777" w:rsidR="004A5971" w:rsidRDefault="004A5971" w:rsidP="007877A8">
    <w:pPr>
      <w:pStyle w:val="Header"/>
      <w:jc w:val="center"/>
      <w:rPr>
        <w:rFonts w:ascii="Times New Roman" w:hAnsi="Times New Roman"/>
        <w:b/>
        <w:sz w:val="32"/>
        <w:szCs w:val="32"/>
        <w:lang w:val="ru-RU"/>
      </w:rPr>
    </w:pPr>
    <w:r w:rsidRPr="00A370B4">
      <w:rPr>
        <w:rFonts w:ascii="Times New Roman" w:hAnsi="Times New Roman"/>
        <w:b/>
        <w:sz w:val="32"/>
        <w:szCs w:val="32"/>
        <w:lang w:val="ru-RU"/>
      </w:rPr>
      <w:t xml:space="preserve">О ПРИНЯТИИ </w:t>
    </w:r>
    <w:r>
      <w:rPr>
        <w:rFonts w:ascii="Times New Roman" w:hAnsi="Times New Roman"/>
        <w:b/>
        <w:sz w:val="32"/>
        <w:szCs w:val="32"/>
        <w:lang w:val="ru-RU"/>
      </w:rPr>
      <w:t xml:space="preserve">ТЕНДЕРНЫХ </w:t>
    </w:r>
    <w:r w:rsidRPr="00A370B4">
      <w:rPr>
        <w:rFonts w:ascii="Times New Roman" w:hAnsi="Times New Roman"/>
        <w:b/>
        <w:sz w:val="32"/>
        <w:szCs w:val="32"/>
        <w:lang w:val="ru-RU"/>
      </w:rPr>
      <w:t>ПРЕДЛОЖЕНИЙ</w:t>
    </w:r>
    <w:r w:rsidRPr="007877A8">
      <w:rPr>
        <w:rFonts w:ascii="Times New Roman" w:hAnsi="Times New Roman"/>
        <w:b/>
        <w:sz w:val="32"/>
        <w:szCs w:val="32"/>
        <w:lang w:val="ru-RU"/>
      </w:rPr>
      <w:t xml:space="preserve"> </w:t>
    </w:r>
  </w:p>
  <w:p w14:paraId="3EE11E9D" w14:textId="43AE900A" w:rsidR="004A5971" w:rsidRPr="00A370B4" w:rsidRDefault="004A5971" w:rsidP="007877A8">
    <w:pPr>
      <w:pStyle w:val="Header"/>
      <w:jc w:val="center"/>
      <w:rPr>
        <w:rFonts w:ascii="Times New Roman" w:hAnsi="Times New Roman"/>
        <w:b/>
        <w:sz w:val="18"/>
        <w:szCs w:val="18"/>
        <w:lang w:val="ru-RU"/>
      </w:rPr>
    </w:pPr>
    <w:r>
      <w:rPr>
        <w:rFonts w:ascii="Times New Roman" w:hAnsi="Times New Roman"/>
        <w:b/>
        <w:sz w:val="32"/>
        <w:szCs w:val="32"/>
        <w:lang w:val="ru-RU"/>
      </w:rPr>
      <w:t xml:space="preserve">НА </w:t>
    </w:r>
    <w:r w:rsidRPr="00A370B4">
      <w:rPr>
        <w:rFonts w:ascii="Times New Roman" w:hAnsi="Times New Roman"/>
        <w:b/>
        <w:sz w:val="32"/>
        <w:szCs w:val="32"/>
        <w:lang w:val="ru-RU"/>
      </w:rPr>
      <w:t>ЗАКУПК</w:t>
    </w:r>
    <w:r>
      <w:rPr>
        <w:rFonts w:ascii="Times New Roman" w:hAnsi="Times New Roman"/>
        <w:b/>
        <w:sz w:val="32"/>
        <w:szCs w:val="32"/>
        <w:lang w:val="ru-RU"/>
      </w:rPr>
      <w:t>У</w:t>
    </w:r>
    <w:r w:rsidRPr="00A370B4">
      <w:rPr>
        <w:rFonts w:ascii="Times New Roman" w:hAnsi="Times New Roman"/>
        <w:b/>
        <w:sz w:val="32"/>
        <w:szCs w:val="32"/>
        <w:lang w:val="ru-RU"/>
      </w:rPr>
      <w:t xml:space="preserve"> УСЛУГ</w:t>
    </w:r>
  </w:p>
  <w:p w14:paraId="50BCDA5C" w14:textId="77777777" w:rsidR="004A5971" w:rsidRPr="007877A8" w:rsidRDefault="004A5971" w:rsidP="008F1F9B">
    <w:pPr>
      <w:pStyle w:val="Header"/>
      <w:rPr>
        <w:lang w:val="ru-RU"/>
      </w:rPr>
    </w:pPr>
  </w:p>
  <w:p w14:paraId="7811CA9E" w14:textId="77777777" w:rsidR="004A5971" w:rsidRPr="007877A8" w:rsidRDefault="004A5971" w:rsidP="008F1F9B">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3F04"/>
    <w:multiLevelType w:val="hybridMultilevel"/>
    <w:tmpl w:val="8EB06D74"/>
    <w:lvl w:ilvl="0" w:tplc="595C9C2C">
      <w:start w:val="1"/>
      <w:numFmt w:val="bullet"/>
      <w:lvlText w:val=""/>
      <w:lvlJc w:val="left"/>
      <w:pPr>
        <w:ind w:left="360" w:hanging="360"/>
      </w:pPr>
      <w:rPr>
        <w:rFonts w:ascii="Wingdings" w:hAnsi="Wingdings" w:hint="default"/>
      </w:rPr>
    </w:lvl>
    <w:lvl w:ilvl="1" w:tplc="EBD2565E" w:tentative="1">
      <w:start w:val="1"/>
      <w:numFmt w:val="bullet"/>
      <w:lvlText w:val="o"/>
      <w:lvlJc w:val="left"/>
      <w:pPr>
        <w:ind w:left="1080" w:hanging="360"/>
      </w:pPr>
      <w:rPr>
        <w:rFonts w:ascii="Courier New" w:hAnsi="Courier New" w:cs="Courier New" w:hint="default"/>
      </w:rPr>
    </w:lvl>
    <w:lvl w:ilvl="2" w:tplc="B4EE8820" w:tentative="1">
      <w:start w:val="1"/>
      <w:numFmt w:val="bullet"/>
      <w:lvlText w:val=""/>
      <w:lvlJc w:val="left"/>
      <w:pPr>
        <w:ind w:left="1800" w:hanging="360"/>
      </w:pPr>
      <w:rPr>
        <w:rFonts w:ascii="Wingdings" w:hAnsi="Wingdings" w:hint="default"/>
      </w:rPr>
    </w:lvl>
    <w:lvl w:ilvl="3" w:tplc="C820F31E" w:tentative="1">
      <w:start w:val="1"/>
      <w:numFmt w:val="bullet"/>
      <w:lvlText w:val=""/>
      <w:lvlJc w:val="left"/>
      <w:pPr>
        <w:ind w:left="2520" w:hanging="360"/>
      </w:pPr>
      <w:rPr>
        <w:rFonts w:ascii="Symbol" w:hAnsi="Symbol" w:hint="default"/>
      </w:rPr>
    </w:lvl>
    <w:lvl w:ilvl="4" w:tplc="830CF580" w:tentative="1">
      <w:start w:val="1"/>
      <w:numFmt w:val="bullet"/>
      <w:lvlText w:val="o"/>
      <w:lvlJc w:val="left"/>
      <w:pPr>
        <w:ind w:left="3240" w:hanging="360"/>
      </w:pPr>
      <w:rPr>
        <w:rFonts w:ascii="Courier New" w:hAnsi="Courier New" w:cs="Courier New" w:hint="default"/>
      </w:rPr>
    </w:lvl>
    <w:lvl w:ilvl="5" w:tplc="EAE4F5BA" w:tentative="1">
      <w:start w:val="1"/>
      <w:numFmt w:val="bullet"/>
      <w:lvlText w:val=""/>
      <w:lvlJc w:val="left"/>
      <w:pPr>
        <w:ind w:left="3960" w:hanging="360"/>
      </w:pPr>
      <w:rPr>
        <w:rFonts w:ascii="Wingdings" w:hAnsi="Wingdings" w:hint="default"/>
      </w:rPr>
    </w:lvl>
    <w:lvl w:ilvl="6" w:tplc="61D0C2C6" w:tentative="1">
      <w:start w:val="1"/>
      <w:numFmt w:val="bullet"/>
      <w:lvlText w:val=""/>
      <w:lvlJc w:val="left"/>
      <w:pPr>
        <w:ind w:left="4680" w:hanging="360"/>
      </w:pPr>
      <w:rPr>
        <w:rFonts w:ascii="Symbol" w:hAnsi="Symbol" w:hint="default"/>
      </w:rPr>
    </w:lvl>
    <w:lvl w:ilvl="7" w:tplc="DCBEF4A6" w:tentative="1">
      <w:start w:val="1"/>
      <w:numFmt w:val="bullet"/>
      <w:lvlText w:val="o"/>
      <w:lvlJc w:val="left"/>
      <w:pPr>
        <w:ind w:left="5400" w:hanging="360"/>
      </w:pPr>
      <w:rPr>
        <w:rFonts w:ascii="Courier New" w:hAnsi="Courier New" w:cs="Courier New" w:hint="default"/>
      </w:rPr>
    </w:lvl>
    <w:lvl w:ilvl="8" w:tplc="29BA2EBA" w:tentative="1">
      <w:start w:val="1"/>
      <w:numFmt w:val="bullet"/>
      <w:lvlText w:val=""/>
      <w:lvlJc w:val="left"/>
      <w:pPr>
        <w:ind w:left="6120" w:hanging="360"/>
      </w:pPr>
      <w:rPr>
        <w:rFonts w:ascii="Wingdings" w:hAnsi="Wingdings" w:hint="default"/>
      </w:rPr>
    </w:lvl>
  </w:abstractNum>
  <w:abstractNum w:abstractNumId="1" w15:restartNumberingAfterBreak="0">
    <w:nsid w:val="080974B9"/>
    <w:multiLevelType w:val="hybridMultilevel"/>
    <w:tmpl w:val="4D28583A"/>
    <w:lvl w:ilvl="0" w:tplc="DBEA5574">
      <w:start w:val="1"/>
      <w:numFmt w:val="lowerRoman"/>
      <w:lvlText w:val="(%1)"/>
      <w:lvlJc w:val="left"/>
      <w:pPr>
        <w:ind w:left="1440" w:hanging="1080"/>
      </w:pPr>
      <w:rPr>
        <w:rFonts w:hint="default"/>
      </w:rPr>
    </w:lvl>
    <w:lvl w:ilvl="1" w:tplc="9CF625F4" w:tentative="1">
      <w:start w:val="1"/>
      <w:numFmt w:val="lowerLetter"/>
      <w:lvlText w:val="%2."/>
      <w:lvlJc w:val="left"/>
      <w:pPr>
        <w:ind w:left="1440" w:hanging="360"/>
      </w:pPr>
    </w:lvl>
    <w:lvl w:ilvl="2" w:tplc="75A249D2" w:tentative="1">
      <w:start w:val="1"/>
      <w:numFmt w:val="lowerRoman"/>
      <w:lvlText w:val="%3."/>
      <w:lvlJc w:val="right"/>
      <w:pPr>
        <w:ind w:left="2160" w:hanging="180"/>
      </w:pPr>
    </w:lvl>
    <w:lvl w:ilvl="3" w:tplc="8592A192" w:tentative="1">
      <w:start w:val="1"/>
      <w:numFmt w:val="decimal"/>
      <w:lvlText w:val="%4."/>
      <w:lvlJc w:val="left"/>
      <w:pPr>
        <w:ind w:left="2880" w:hanging="360"/>
      </w:pPr>
    </w:lvl>
    <w:lvl w:ilvl="4" w:tplc="D3840688" w:tentative="1">
      <w:start w:val="1"/>
      <w:numFmt w:val="lowerLetter"/>
      <w:lvlText w:val="%5."/>
      <w:lvlJc w:val="left"/>
      <w:pPr>
        <w:ind w:left="3600" w:hanging="360"/>
      </w:pPr>
    </w:lvl>
    <w:lvl w:ilvl="5" w:tplc="D0B44528" w:tentative="1">
      <w:start w:val="1"/>
      <w:numFmt w:val="lowerRoman"/>
      <w:lvlText w:val="%6."/>
      <w:lvlJc w:val="right"/>
      <w:pPr>
        <w:ind w:left="4320" w:hanging="180"/>
      </w:pPr>
    </w:lvl>
    <w:lvl w:ilvl="6" w:tplc="92B49C74" w:tentative="1">
      <w:start w:val="1"/>
      <w:numFmt w:val="decimal"/>
      <w:lvlText w:val="%7."/>
      <w:lvlJc w:val="left"/>
      <w:pPr>
        <w:ind w:left="5040" w:hanging="360"/>
      </w:pPr>
    </w:lvl>
    <w:lvl w:ilvl="7" w:tplc="BC8494D0" w:tentative="1">
      <w:start w:val="1"/>
      <w:numFmt w:val="lowerLetter"/>
      <w:lvlText w:val="%8."/>
      <w:lvlJc w:val="left"/>
      <w:pPr>
        <w:ind w:left="5760" w:hanging="360"/>
      </w:pPr>
    </w:lvl>
    <w:lvl w:ilvl="8" w:tplc="7AAECD44" w:tentative="1">
      <w:start w:val="1"/>
      <w:numFmt w:val="lowerRoman"/>
      <w:lvlText w:val="%9."/>
      <w:lvlJc w:val="right"/>
      <w:pPr>
        <w:ind w:left="6480" w:hanging="180"/>
      </w:pPr>
    </w:lvl>
  </w:abstractNum>
  <w:abstractNum w:abstractNumId="2" w15:restartNumberingAfterBreak="0">
    <w:nsid w:val="116B7437"/>
    <w:multiLevelType w:val="hybridMultilevel"/>
    <w:tmpl w:val="73F05E0A"/>
    <w:lvl w:ilvl="0" w:tplc="C15A3356">
      <w:start w:val="1"/>
      <w:numFmt w:val="bullet"/>
      <w:lvlText w:val=""/>
      <w:lvlJc w:val="left"/>
      <w:pPr>
        <w:ind w:left="1080" w:hanging="360"/>
      </w:pPr>
      <w:rPr>
        <w:rFonts w:ascii="Symbol" w:hAnsi="Symbol" w:hint="default"/>
      </w:rPr>
    </w:lvl>
    <w:lvl w:ilvl="1" w:tplc="F5AA0752" w:tentative="1">
      <w:start w:val="1"/>
      <w:numFmt w:val="bullet"/>
      <w:lvlText w:val="o"/>
      <w:lvlJc w:val="left"/>
      <w:pPr>
        <w:ind w:left="1800" w:hanging="360"/>
      </w:pPr>
      <w:rPr>
        <w:rFonts w:ascii="Courier New" w:hAnsi="Courier New" w:hint="default"/>
      </w:rPr>
    </w:lvl>
    <w:lvl w:ilvl="2" w:tplc="36D88B84" w:tentative="1">
      <w:start w:val="1"/>
      <w:numFmt w:val="bullet"/>
      <w:lvlText w:val=""/>
      <w:lvlJc w:val="left"/>
      <w:pPr>
        <w:ind w:left="2520" w:hanging="360"/>
      </w:pPr>
      <w:rPr>
        <w:rFonts w:ascii="Wingdings" w:hAnsi="Wingdings" w:hint="default"/>
      </w:rPr>
    </w:lvl>
    <w:lvl w:ilvl="3" w:tplc="D63693EC" w:tentative="1">
      <w:start w:val="1"/>
      <w:numFmt w:val="bullet"/>
      <w:lvlText w:val=""/>
      <w:lvlJc w:val="left"/>
      <w:pPr>
        <w:ind w:left="3240" w:hanging="360"/>
      </w:pPr>
      <w:rPr>
        <w:rFonts w:ascii="Symbol" w:hAnsi="Symbol" w:hint="default"/>
      </w:rPr>
    </w:lvl>
    <w:lvl w:ilvl="4" w:tplc="59FC8F7A" w:tentative="1">
      <w:start w:val="1"/>
      <w:numFmt w:val="bullet"/>
      <w:lvlText w:val="o"/>
      <w:lvlJc w:val="left"/>
      <w:pPr>
        <w:ind w:left="3960" w:hanging="360"/>
      </w:pPr>
      <w:rPr>
        <w:rFonts w:ascii="Courier New" w:hAnsi="Courier New" w:hint="default"/>
      </w:rPr>
    </w:lvl>
    <w:lvl w:ilvl="5" w:tplc="AB880C8A" w:tentative="1">
      <w:start w:val="1"/>
      <w:numFmt w:val="bullet"/>
      <w:lvlText w:val=""/>
      <w:lvlJc w:val="left"/>
      <w:pPr>
        <w:ind w:left="4680" w:hanging="360"/>
      </w:pPr>
      <w:rPr>
        <w:rFonts w:ascii="Wingdings" w:hAnsi="Wingdings" w:hint="default"/>
      </w:rPr>
    </w:lvl>
    <w:lvl w:ilvl="6" w:tplc="8AFA26D6" w:tentative="1">
      <w:start w:val="1"/>
      <w:numFmt w:val="bullet"/>
      <w:lvlText w:val=""/>
      <w:lvlJc w:val="left"/>
      <w:pPr>
        <w:ind w:left="5400" w:hanging="360"/>
      </w:pPr>
      <w:rPr>
        <w:rFonts w:ascii="Symbol" w:hAnsi="Symbol" w:hint="default"/>
      </w:rPr>
    </w:lvl>
    <w:lvl w:ilvl="7" w:tplc="657821B4" w:tentative="1">
      <w:start w:val="1"/>
      <w:numFmt w:val="bullet"/>
      <w:lvlText w:val="o"/>
      <w:lvlJc w:val="left"/>
      <w:pPr>
        <w:ind w:left="6120" w:hanging="360"/>
      </w:pPr>
      <w:rPr>
        <w:rFonts w:ascii="Courier New" w:hAnsi="Courier New" w:hint="default"/>
      </w:rPr>
    </w:lvl>
    <w:lvl w:ilvl="8" w:tplc="5A9C8600" w:tentative="1">
      <w:start w:val="1"/>
      <w:numFmt w:val="bullet"/>
      <w:lvlText w:val=""/>
      <w:lvlJc w:val="left"/>
      <w:pPr>
        <w:ind w:left="6840" w:hanging="360"/>
      </w:pPr>
      <w:rPr>
        <w:rFonts w:ascii="Wingdings" w:hAnsi="Wingdings" w:hint="default"/>
      </w:rPr>
    </w:lvl>
  </w:abstractNum>
  <w:abstractNum w:abstractNumId="3" w15:restartNumberingAfterBreak="0">
    <w:nsid w:val="14CE631E"/>
    <w:multiLevelType w:val="multilevel"/>
    <w:tmpl w:val="A01E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5E5353"/>
    <w:multiLevelType w:val="hybridMultilevel"/>
    <w:tmpl w:val="C2BC4076"/>
    <w:lvl w:ilvl="0" w:tplc="23FA884A">
      <w:start w:val="1"/>
      <w:numFmt w:val="lowerLetter"/>
      <w:lvlText w:val="%1)"/>
      <w:lvlJc w:val="left"/>
      <w:pPr>
        <w:ind w:left="1080" w:hanging="360"/>
      </w:pPr>
    </w:lvl>
    <w:lvl w:ilvl="1" w:tplc="E6A61682">
      <w:start w:val="1"/>
      <w:numFmt w:val="bullet"/>
      <w:lvlText w:val="o"/>
      <w:lvlJc w:val="left"/>
      <w:pPr>
        <w:ind w:left="1800" w:hanging="360"/>
      </w:pPr>
      <w:rPr>
        <w:rFonts w:ascii="Courier New" w:hAnsi="Courier New" w:cs="Courier New" w:hint="default"/>
      </w:rPr>
    </w:lvl>
    <w:lvl w:ilvl="2" w:tplc="FD7AFC82">
      <w:start w:val="1"/>
      <w:numFmt w:val="bullet"/>
      <w:lvlText w:val=""/>
      <w:lvlJc w:val="left"/>
      <w:pPr>
        <w:ind w:left="2520" w:hanging="360"/>
      </w:pPr>
      <w:rPr>
        <w:rFonts w:ascii="Wingdings" w:hAnsi="Wingdings" w:hint="default"/>
      </w:rPr>
    </w:lvl>
    <w:lvl w:ilvl="3" w:tplc="CD62D7CC">
      <w:start w:val="1"/>
      <w:numFmt w:val="bullet"/>
      <w:lvlText w:val=""/>
      <w:lvlJc w:val="left"/>
      <w:pPr>
        <w:ind w:left="3240" w:hanging="360"/>
      </w:pPr>
      <w:rPr>
        <w:rFonts w:ascii="Symbol" w:hAnsi="Symbol" w:hint="default"/>
      </w:rPr>
    </w:lvl>
    <w:lvl w:ilvl="4" w:tplc="6A56CCE0">
      <w:start w:val="1"/>
      <w:numFmt w:val="bullet"/>
      <w:lvlText w:val="o"/>
      <w:lvlJc w:val="left"/>
      <w:pPr>
        <w:ind w:left="3960" w:hanging="360"/>
      </w:pPr>
      <w:rPr>
        <w:rFonts w:ascii="Courier New" w:hAnsi="Courier New" w:cs="Courier New" w:hint="default"/>
      </w:rPr>
    </w:lvl>
    <w:lvl w:ilvl="5" w:tplc="47E8156C">
      <w:start w:val="1"/>
      <w:numFmt w:val="bullet"/>
      <w:lvlText w:val=""/>
      <w:lvlJc w:val="left"/>
      <w:pPr>
        <w:ind w:left="4680" w:hanging="360"/>
      </w:pPr>
      <w:rPr>
        <w:rFonts w:ascii="Wingdings" w:hAnsi="Wingdings" w:hint="default"/>
      </w:rPr>
    </w:lvl>
    <w:lvl w:ilvl="6" w:tplc="1ADCCC72">
      <w:start w:val="1"/>
      <w:numFmt w:val="bullet"/>
      <w:lvlText w:val=""/>
      <w:lvlJc w:val="left"/>
      <w:pPr>
        <w:ind w:left="5400" w:hanging="360"/>
      </w:pPr>
      <w:rPr>
        <w:rFonts w:ascii="Symbol" w:hAnsi="Symbol" w:hint="default"/>
      </w:rPr>
    </w:lvl>
    <w:lvl w:ilvl="7" w:tplc="CB260F68">
      <w:start w:val="1"/>
      <w:numFmt w:val="bullet"/>
      <w:lvlText w:val="o"/>
      <w:lvlJc w:val="left"/>
      <w:pPr>
        <w:ind w:left="6120" w:hanging="360"/>
      </w:pPr>
      <w:rPr>
        <w:rFonts w:ascii="Courier New" w:hAnsi="Courier New" w:cs="Courier New" w:hint="default"/>
      </w:rPr>
    </w:lvl>
    <w:lvl w:ilvl="8" w:tplc="5380D736">
      <w:start w:val="1"/>
      <w:numFmt w:val="bullet"/>
      <w:lvlText w:val=""/>
      <w:lvlJc w:val="left"/>
      <w:pPr>
        <w:ind w:left="6840" w:hanging="360"/>
      </w:pPr>
      <w:rPr>
        <w:rFonts w:ascii="Wingdings" w:hAnsi="Wingdings" w:hint="default"/>
      </w:rPr>
    </w:lvl>
  </w:abstractNum>
  <w:abstractNum w:abstractNumId="5" w15:restartNumberingAfterBreak="0">
    <w:nsid w:val="34126138"/>
    <w:multiLevelType w:val="hybridMultilevel"/>
    <w:tmpl w:val="B48E218C"/>
    <w:lvl w:ilvl="0" w:tplc="D170426A">
      <w:start w:val="1"/>
      <w:numFmt w:val="lowerLetter"/>
      <w:lvlText w:val="%1)"/>
      <w:lvlJc w:val="left"/>
      <w:pPr>
        <w:ind w:left="1080" w:hanging="360"/>
      </w:pPr>
    </w:lvl>
    <w:lvl w:ilvl="1" w:tplc="358CAACA">
      <w:start w:val="1"/>
      <w:numFmt w:val="lowerLetter"/>
      <w:lvlText w:val="%2."/>
      <w:lvlJc w:val="left"/>
      <w:pPr>
        <w:ind w:left="1800" w:hanging="360"/>
      </w:pPr>
    </w:lvl>
    <w:lvl w:ilvl="2" w:tplc="8EACFDB6">
      <w:start w:val="1"/>
      <w:numFmt w:val="lowerRoman"/>
      <w:lvlText w:val="%3."/>
      <w:lvlJc w:val="right"/>
      <w:pPr>
        <w:ind w:left="2520" w:hanging="180"/>
      </w:pPr>
    </w:lvl>
    <w:lvl w:ilvl="3" w:tplc="EE20BF78">
      <w:start w:val="1"/>
      <w:numFmt w:val="decimal"/>
      <w:lvlText w:val="%4."/>
      <w:lvlJc w:val="left"/>
      <w:pPr>
        <w:ind w:left="3240" w:hanging="360"/>
      </w:pPr>
    </w:lvl>
    <w:lvl w:ilvl="4" w:tplc="0A3A9500">
      <w:start w:val="1"/>
      <w:numFmt w:val="lowerLetter"/>
      <w:lvlText w:val="%5."/>
      <w:lvlJc w:val="left"/>
      <w:pPr>
        <w:ind w:left="3960" w:hanging="360"/>
      </w:pPr>
    </w:lvl>
    <w:lvl w:ilvl="5" w:tplc="A1C20ABC">
      <w:start w:val="1"/>
      <w:numFmt w:val="lowerRoman"/>
      <w:lvlText w:val="%6."/>
      <w:lvlJc w:val="right"/>
      <w:pPr>
        <w:ind w:left="4680" w:hanging="180"/>
      </w:pPr>
    </w:lvl>
    <w:lvl w:ilvl="6" w:tplc="39C81F52">
      <w:start w:val="1"/>
      <w:numFmt w:val="decimal"/>
      <w:lvlText w:val="%7."/>
      <w:lvlJc w:val="left"/>
      <w:pPr>
        <w:ind w:left="5400" w:hanging="360"/>
      </w:pPr>
    </w:lvl>
    <w:lvl w:ilvl="7" w:tplc="ECD8B4BC">
      <w:start w:val="1"/>
      <w:numFmt w:val="lowerLetter"/>
      <w:lvlText w:val="%8."/>
      <w:lvlJc w:val="left"/>
      <w:pPr>
        <w:ind w:left="6120" w:hanging="360"/>
      </w:pPr>
    </w:lvl>
    <w:lvl w:ilvl="8" w:tplc="3A9A79CC">
      <w:start w:val="1"/>
      <w:numFmt w:val="lowerRoman"/>
      <w:lvlText w:val="%9."/>
      <w:lvlJc w:val="right"/>
      <w:pPr>
        <w:ind w:left="6840" w:hanging="180"/>
      </w:pPr>
    </w:lvl>
  </w:abstractNum>
  <w:abstractNum w:abstractNumId="6" w15:restartNumberingAfterBreak="0">
    <w:nsid w:val="4E8455E7"/>
    <w:multiLevelType w:val="multilevel"/>
    <w:tmpl w:val="98EC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2074B4"/>
    <w:multiLevelType w:val="hybridMultilevel"/>
    <w:tmpl w:val="803635DC"/>
    <w:lvl w:ilvl="0" w:tplc="0419000F">
      <w:start w:val="1"/>
      <w:numFmt w:val="decimal"/>
      <w:lvlText w:val="%1."/>
      <w:lvlJc w:val="left"/>
      <w:pPr>
        <w:tabs>
          <w:tab w:val="num" w:pos="720"/>
        </w:tabs>
        <w:ind w:left="720" w:hanging="360"/>
      </w:pPr>
    </w:lvl>
    <w:lvl w:ilvl="1" w:tplc="939AE2B4">
      <w:numFmt w:val="bullet"/>
      <w:lvlText w:val="•"/>
      <w:lvlJc w:val="left"/>
      <w:pPr>
        <w:ind w:left="1440" w:hanging="360"/>
      </w:pPr>
      <w:rPr>
        <w:rFonts w:ascii="Arial Narrow" w:eastAsia="Times New Roman" w:hAnsi="Arial Narrow"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335531C"/>
    <w:multiLevelType w:val="hybridMultilevel"/>
    <w:tmpl w:val="5736276A"/>
    <w:lvl w:ilvl="0" w:tplc="E95C0C0C">
      <w:start w:val="1"/>
      <w:numFmt w:val="bullet"/>
      <w:lvlText w:val=""/>
      <w:lvlJc w:val="left"/>
      <w:pPr>
        <w:ind w:left="1440" w:hanging="360"/>
      </w:pPr>
      <w:rPr>
        <w:rFonts w:ascii="Symbol" w:hAnsi="Symbol" w:hint="default"/>
      </w:rPr>
    </w:lvl>
    <w:lvl w:ilvl="1" w:tplc="7CEAAA78" w:tentative="1">
      <w:start w:val="1"/>
      <w:numFmt w:val="bullet"/>
      <w:lvlText w:val="o"/>
      <w:lvlJc w:val="left"/>
      <w:pPr>
        <w:ind w:left="2160" w:hanging="360"/>
      </w:pPr>
      <w:rPr>
        <w:rFonts w:ascii="Courier New" w:hAnsi="Courier New" w:cs="Courier New" w:hint="default"/>
      </w:rPr>
    </w:lvl>
    <w:lvl w:ilvl="2" w:tplc="5120996A" w:tentative="1">
      <w:start w:val="1"/>
      <w:numFmt w:val="bullet"/>
      <w:lvlText w:val=""/>
      <w:lvlJc w:val="left"/>
      <w:pPr>
        <w:ind w:left="2880" w:hanging="360"/>
      </w:pPr>
      <w:rPr>
        <w:rFonts w:ascii="Wingdings" w:hAnsi="Wingdings" w:hint="default"/>
      </w:rPr>
    </w:lvl>
    <w:lvl w:ilvl="3" w:tplc="E53003E0" w:tentative="1">
      <w:start w:val="1"/>
      <w:numFmt w:val="bullet"/>
      <w:lvlText w:val=""/>
      <w:lvlJc w:val="left"/>
      <w:pPr>
        <w:ind w:left="3600" w:hanging="360"/>
      </w:pPr>
      <w:rPr>
        <w:rFonts w:ascii="Symbol" w:hAnsi="Symbol" w:hint="default"/>
      </w:rPr>
    </w:lvl>
    <w:lvl w:ilvl="4" w:tplc="02586B64" w:tentative="1">
      <w:start w:val="1"/>
      <w:numFmt w:val="bullet"/>
      <w:lvlText w:val="o"/>
      <w:lvlJc w:val="left"/>
      <w:pPr>
        <w:ind w:left="4320" w:hanging="360"/>
      </w:pPr>
      <w:rPr>
        <w:rFonts w:ascii="Courier New" w:hAnsi="Courier New" w:cs="Courier New" w:hint="default"/>
      </w:rPr>
    </w:lvl>
    <w:lvl w:ilvl="5" w:tplc="7AD4A440" w:tentative="1">
      <w:start w:val="1"/>
      <w:numFmt w:val="bullet"/>
      <w:lvlText w:val=""/>
      <w:lvlJc w:val="left"/>
      <w:pPr>
        <w:ind w:left="5040" w:hanging="360"/>
      </w:pPr>
      <w:rPr>
        <w:rFonts w:ascii="Wingdings" w:hAnsi="Wingdings" w:hint="default"/>
      </w:rPr>
    </w:lvl>
    <w:lvl w:ilvl="6" w:tplc="A66CF902" w:tentative="1">
      <w:start w:val="1"/>
      <w:numFmt w:val="bullet"/>
      <w:lvlText w:val=""/>
      <w:lvlJc w:val="left"/>
      <w:pPr>
        <w:ind w:left="5760" w:hanging="360"/>
      </w:pPr>
      <w:rPr>
        <w:rFonts w:ascii="Symbol" w:hAnsi="Symbol" w:hint="default"/>
      </w:rPr>
    </w:lvl>
    <w:lvl w:ilvl="7" w:tplc="6C80FBA8" w:tentative="1">
      <w:start w:val="1"/>
      <w:numFmt w:val="bullet"/>
      <w:lvlText w:val="o"/>
      <w:lvlJc w:val="left"/>
      <w:pPr>
        <w:ind w:left="6480" w:hanging="360"/>
      </w:pPr>
      <w:rPr>
        <w:rFonts w:ascii="Courier New" w:hAnsi="Courier New" w:cs="Courier New" w:hint="default"/>
      </w:rPr>
    </w:lvl>
    <w:lvl w:ilvl="8" w:tplc="F5EA9FC6" w:tentative="1">
      <w:start w:val="1"/>
      <w:numFmt w:val="bullet"/>
      <w:lvlText w:val=""/>
      <w:lvlJc w:val="left"/>
      <w:pPr>
        <w:ind w:left="7200" w:hanging="360"/>
      </w:pPr>
      <w:rPr>
        <w:rFonts w:ascii="Wingdings" w:hAnsi="Wingdings" w:hint="default"/>
      </w:rPr>
    </w:lvl>
  </w:abstractNum>
  <w:abstractNum w:abstractNumId="9" w15:restartNumberingAfterBreak="0">
    <w:nsid w:val="5B911BDF"/>
    <w:multiLevelType w:val="hybridMultilevel"/>
    <w:tmpl w:val="CB7A9C4A"/>
    <w:lvl w:ilvl="0" w:tplc="C9C4DBF8">
      <w:start w:val="1"/>
      <w:numFmt w:val="bullet"/>
      <w:lvlText w:val=""/>
      <w:lvlJc w:val="left"/>
      <w:pPr>
        <w:ind w:left="1080" w:hanging="360"/>
      </w:pPr>
      <w:rPr>
        <w:rFonts w:ascii="Symbol" w:hAnsi="Symbol" w:hint="default"/>
      </w:rPr>
    </w:lvl>
    <w:lvl w:ilvl="1" w:tplc="47645E56" w:tentative="1">
      <w:start w:val="1"/>
      <w:numFmt w:val="bullet"/>
      <w:lvlText w:val="o"/>
      <w:lvlJc w:val="left"/>
      <w:pPr>
        <w:ind w:left="1800" w:hanging="360"/>
      </w:pPr>
      <w:rPr>
        <w:rFonts w:ascii="Courier New" w:hAnsi="Courier New" w:cs="Courier New" w:hint="default"/>
      </w:rPr>
    </w:lvl>
    <w:lvl w:ilvl="2" w:tplc="5FB8901C" w:tentative="1">
      <w:start w:val="1"/>
      <w:numFmt w:val="bullet"/>
      <w:lvlText w:val=""/>
      <w:lvlJc w:val="left"/>
      <w:pPr>
        <w:ind w:left="2520" w:hanging="360"/>
      </w:pPr>
      <w:rPr>
        <w:rFonts w:ascii="Wingdings" w:hAnsi="Wingdings" w:hint="default"/>
      </w:rPr>
    </w:lvl>
    <w:lvl w:ilvl="3" w:tplc="25F6C49E" w:tentative="1">
      <w:start w:val="1"/>
      <w:numFmt w:val="bullet"/>
      <w:lvlText w:val=""/>
      <w:lvlJc w:val="left"/>
      <w:pPr>
        <w:ind w:left="3240" w:hanging="360"/>
      </w:pPr>
      <w:rPr>
        <w:rFonts w:ascii="Symbol" w:hAnsi="Symbol" w:hint="default"/>
      </w:rPr>
    </w:lvl>
    <w:lvl w:ilvl="4" w:tplc="5672C6D4" w:tentative="1">
      <w:start w:val="1"/>
      <w:numFmt w:val="bullet"/>
      <w:lvlText w:val="o"/>
      <w:lvlJc w:val="left"/>
      <w:pPr>
        <w:ind w:left="3960" w:hanging="360"/>
      </w:pPr>
      <w:rPr>
        <w:rFonts w:ascii="Courier New" w:hAnsi="Courier New" w:cs="Courier New" w:hint="default"/>
      </w:rPr>
    </w:lvl>
    <w:lvl w:ilvl="5" w:tplc="4A1C62CC" w:tentative="1">
      <w:start w:val="1"/>
      <w:numFmt w:val="bullet"/>
      <w:lvlText w:val=""/>
      <w:lvlJc w:val="left"/>
      <w:pPr>
        <w:ind w:left="4680" w:hanging="360"/>
      </w:pPr>
      <w:rPr>
        <w:rFonts w:ascii="Wingdings" w:hAnsi="Wingdings" w:hint="default"/>
      </w:rPr>
    </w:lvl>
    <w:lvl w:ilvl="6" w:tplc="AB6A9CA0" w:tentative="1">
      <w:start w:val="1"/>
      <w:numFmt w:val="bullet"/>
      <w:lvlText w:val=""/>
      <w:lvlJc w:val="left"/>
      <w:pPr>
        <w:ind w:left="5400" w:hanging="360"/>
      </w:pPr>
      <w:rPr>
        <w:rFonts w:ascii="Symbol" w:hAnsi="Symbol" w:hint="default"/>
      </w:rPr>
    </w:lvl>
    <w:lvl w:ilvl="7" w:tplc="0D468A74" w:tentative="1">
      <w:start w:val="1"/>
      <w:numFmt w:val="bullet"/>
      <w:lvlText w:val="o"/>
      <w:lvlJc w:val="left"/>
      <w:pPr>
        <w:ind w:left="6120" w:hanging="360"/>
      </w:pPr>
      <w:rPr>
        <w:rFonts w:ascii="Courier New" w:hAnsi="Courier New" w:cs="Courier New" w:hint="default"/>
      </w:rPr>
    </w:lvl>
    <w:lvl w:ilvl="8" w:tplc="F502F544" w:tentative="1">
      <w:start w:val="1"/>
      <w:numFmt w:val="bullet"/>
      <w:lvlText w:val=""/>
      <w:lvlJc w:val="left"/>
      <w:pPr>
        <w:ind w:left="6840" w:hanging="360"/>
      </w:pPr>
      <w:rPr>
        <w:rFonts w:ascii="Wingdings" w:hAnsi="Wingdings" w:hint="default"/>
      </w:rPr>
    </w:lvl>
  </w:abstractNum>
  <w:abstractNum w:abstractNumId="10" w15:restartNumberingAfterBreak="0">
    <w:nsid w:val="6FFE2E7B"/>
    <w:multiLevelType w:val="hybridMultilevel"/>
    <w:tmpl w:val="EC6C9958"/>
    <w:lvl w:ilvl="0" w:tplc="FA8A0B1A">
      <w:start w:val="1"/>
      <w:numFmt w:val="bullet"/>
      <w:lvlText w:val=""/>
      <w:lvlJc w:val="left"/>
      <w:pPr>
        <w:ind w:left="1080" w:hanging="360"/>
      </w:pPr>
      <w:rPr>
        <w:rFonts w:ascii="Symbol" w:hAnsi="Symbol" w:hint="default"/>
      </w:rPr>
    </w:lvl>
    <w:lvl w:ilvl="1" w:tplc="2542A89C" w:tentative="1">
      <w:start w:val="1"/>
      <w:numFmt w:val="bullet"/>
      <w:lvlText w:val="o"/>
      <w:lvlJc w:val="left"/>
      <w:pPr>
        <w:ind w:left="1800" w:hanging="360"/>
      </w:pPr>
      <w:rPr>
        <w:rFonts w:ascii="Courier New" w:hAnsi="Courier New" w:hint="default"/>
      </w:rPr>
    </w:lvl>
    <w:lvl w:ilvl="2" w:tplc="1A348240" w:tentative="1">
      <w:start w:val="1"/>
      <w:numFmt w:val="bullet"/>
      <w:lvlText w:val=""/>
      <w:lvlJc w:val="left"/>
      <w:pPr>
        <w:ind w:left="2520" w:hanging="360"/>
      </w:pPr>
      <w:rPr>
        <w:rFonts w:ascii="Wingdings" w:hAnsi="Wingdings" w:hint="default"/>
      </w:rPr>
    </w:lvl>
    <w:lvl w:ilvl="3" w:tplc="559213B6" w:tentative="1">
      <w:start w:val="1"/>
      <w:numFmt w:val="bullet"/>
      <w:lvlText w:val=""/>
      <w:lvlJc w:val="left"/>
      <w:pPr>
        <w:ind w:left="3240" w:hanging="360"/>
      </w:pPr>
      <w:rPr>
        <w:rFonts w:ascii="Symbol" w:hAnsi="Symbol" w:hint="default"/>
      </w:rPr>
    </w:lvl>
    <w:lvl w:ilvl="4" w:tplc="A2B21E60" w:tentative="1">
      <w:start w:val="1"/>
      <w:numFmt w:val="bullet"/>
      <w:lvlText w:val="o"/>
      <w:lvlJc w:val="left"/>
      <w:pPr>
        <w:ind w:left="3960" w:hanging="360"/>
      </w:pPr>
      <w:rPr>
        <w:rFonts w:ascii="Courier New" w:hAnsi="Courier New" w:hint="default"/>
      </w:rPr>
    </w:lvl>
    <w:lvl w:ilvl="5" w:tplc="C83E88D6" w:tentative="1">
      <w:start w:val="1"/>
      <w:numFmt w:val="bullet"/>
      <w:lvlText w:val=""/>
      <w:lvlJc w:val="left"/>
      <w:pPr>
        <w:ind w:left="4680" w:hanging="360"/>
      </w:pPr>
      <w:rPr>
        <w:rFonts w:ascii="Wingdings" w:hAnsi="Wingdings" w:hint="default"/>
      </w:rPr>
    </w:lvl>
    <w:lvl w:ilvl="6" w:tplc="0180FC8E" w:tentative="1">
      <w:start w:val="1"/>
      <w:numFmt w:val="bullet"/>
      <w:lvlText w:val=""/>
      <w:lvlJc w:val="left"/>
      <w:pPr>
        <w:ind w:left="5400" w:hanging="360"/>
      </w:pPr>
      <w:rPr>
        <w:rFonts w:ascii="Symbol" w:hAnsi="Symbol" w:hint="default"/>
      </w:rPr>
    </w:lvl>
    <w:lvl w:ilvl="7" w:tplc="9E04988C" w:tentative="1">
      <w:start w:val="1"/>
      <w:numFmt w:val="bullet"/>
      <w:lvlText w:val="o"/>
      <w:lvlJc w:val="left"/>
      <w:pPr>
        <w:ind w:left="6120" w:hanging="360"/>
      </w:pPr>
      <w:rPr>
        <w:rFonts w:ascii="Courier New" w:hAnsi="Courier New" w:hint="default"/>
      </w:rPr>
    </w:lvl>
    <w:lvl w:ilvl="8" w:tplc="C3CE4A7E" w:tentative="1">
      <w:start w:val="1"/>
      <w:numFmt w:val="bullet"/>
      <w:lvlText w:val=""/>
      <w:lvlJc w:val="left"/>
      <w:pPr>
        <w:ind w:left="684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4"/>
  </w:num>
  <w:num w:numId="9">
    <w:abstractNumId w:val="8"/>
  </w:num>
  <w:num w:numId="10">
    <w:abstractNumId w:val="9"/>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822127*"/>
    <w:docVar w:name="jobn" w:val="18-22127 (R)"/>
    <w:docVar w:name="JobNo" w:val="1822127R"/>
    <w:docVar w:name="ODSRefJobNo" w:val="1844818R"/>
    <w:docVar w:name="sss1" w:val="GTC/2018/18"/>
    <w:docVar w:name="sss2" w:val="-"/>
  </w:docVars>
  <w:rsids>
    <w:rsidRoot w:val="001858EF"/>
    <w:rsid w:val="000A4679"/>
    <w:rsid w:val="001858EF"/>
    <w:rsid w:val="00196B5A"/>
    <w:rsid w:val="001A0C93"/>
    <w:rsid w:val="001B0ED1"/>
    <w:rsid w:val="002079EE"/>
    <w:rsid w:val="002342C0"/>
    <w:rsid w:val="002460AC"/>
    <w:rsid w:val="002E4042"/>
    <w:rsid w:val="00356DE3"/>
    <w:rsid w:val="00370759"/>
    <w:rsid w:val="00442095"/>
    <w:rsid w:val="004A2B5F"/>
    <w:rsid w:val="004A5971"/>
    <w:rsid w:val="00503E79"/>
    <w:rsid w:val="005328F9"/>
    <w:rsid w:val="00532DA9"/>
    <w:rsid w:val="005659D9"/>
    <w:rsid w:val="005C0239"/>
    <w:rsid w:val="005E404E"/>
    <w:rsid w:val="00692B66"/>
    <w:rsid w:val="006D570E"/>
    <w:rsid w:val="00756A7F"/>
    <w:rsid w:val="007616BE"/>
    <w:rsid w:val="007877A8"/>
    <w:rsid w:val="00844329"/>
    <w:rsid w:val="008A0782"/>
    <w:rsid w:val="008F1F9B"/>
    <w:rsid w:val="00A370B4"/>
    <w:rsid w:val="00B067C9"/>
    <w:rsid w:val="00B26F3A"/>
    <w:rsid w:val="00B57FB1"/>
    <w:rsid w:val="00BC5658"/>
    <w:rsid w:val="00C01007"/>
    <w:rsid w:val="00C748CE"/>
    <w:rsid w:val="00C8487A"/>
    <w:rsid w:val="00C868EF"/>
    <w:rsid w:val="00CB26BA"/>
    <w:rsid w:val="00CC2710"/>
    <w:rsid w:val="00CD75A2"/>
    <w:rsid w:val="00D24BB9"/>
    <w:rsid w:val="00D92B2A"/>
    <w:rsid w:val="00E461CF"/>
    <w:rsid w:val="00E53106"/>
    <w:rsid w:val="00E63E48"/>
    <w:rsid w:val="00E87992"/>
    <w:rsid w:val="00EA0E9D"/>
    <w:rsid w:val="00F55975"/>
    <w:rsid w:val="00FB6C69"/>
    <w:rsid w:val="00FD14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6C2393"/>
  <w15:chartTrackingRefBased/>
  <w15:docId w15:val="{EE732995-3101-44E1-8A25-3AE88D50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A53"/>
    <w:pPr>
      <w:autoSpaceDE w:val="0"/>
      <w:autoSpaceDN w:val="0"/>
    </w:pPr>
    <w:rPr>
      <w:rFonts w:ascii="Times New Roman" w:eastAsia="Times New Roman" w:hAnsi="Times New Roman"/>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 Paragraph"/>
    <w:aliases w:val="left-aligned1"/>
    <w:uiPriority w:val="99"/>
    <w:rsid w:val="001858EF"/>
    <w:pPr>
      <w:widowControl w:val="0"/>
      <w:autoSpaceDE w:val="0"/>
      <w:autoSpaceDN w:val="0"/>
      <w:adjustRightInd w:val="0"/>
      <w:spacing w:line="240" w:lineRule="atLeast"/>
    </w:pPr>
    <w:rPr>
      <w:rFonts w:ascii="Courier New" w:eastAsia="SimSun" w:hAnsi="Courier New" w:cs="Courier New"/>
      <w:sz w:val="24"/>
      <w:szCs w:val="24"/>
    </w:rPr>
  </w:style>
  <w:style w:type="paragraph" w:styleId="Header">
    <w:name w:val="header"/>
    <w:basedOn w:val="Normal"/>
    <w:link w:val="HeaderChar"/>
    <w:uiPriority w:val="99"/>
    <w:unhideWhenUsed/>
    <w:rsid w:val="008126A0"/>
    <w:pPr>
      <w:tabs>
        <w:tab w:val="center" w:pos="4680"/>
        <w:tab w:val="right" w:pos="9360"/>
      </w:tabs>
      <w:autoSpaceDE/>
      <w:autoSpaceDN/>
    </w:pPr>
    <w:rPr>
      <w:rFonts w:ascii="Calibri" w:eastAsia="PMingLiU" w:hAnsi="Calibri"/>
      <w:sz w:val="22"/>
      <w:szCs w:val="22"/>
      <w:lang w:val="en-GB" w:eastAsia="zh-TW"/>
    </w:rPr>
  </w:style>
  <w:style w:type="character" w:customStyle="1" w:styleId="HeaderChar">
    <w:name w:val="Header Char"/>
    <w:basedOn w:val="DefaultParagraphFont"/>
    <w:link w:val="Header"/>
    <w:uiPriority w:val="99"/>
    <w:rsid w:val="008126A0"/>
  </w:style>
  <w:style w:type="paragraph" w:styleId="Footer">
    <w:name w:val="footer"/>
    <w:basedOn w:val="Normal"/>
    <w:link w:val="FooterChar"/>
    <w:uiPriority w:val="99"/>
    <w:unhideWhenUsed/>
    <w:rsid w:val="008126A0"/>
    <w:pPr>
      <w:tabs>
        <w:tab w:val="center" w:pos="4680"/>
        <w:tab w:val="right" w:pos="9360"/>
      </w:tabs>
      <w:autoSpaceDE/>
      <w:autoSpaceDN/>
    </w:pPr>
    <w:rPr>
      <w:rFonts w:ascii="Calibri" w:eastAsia="PMingLiU" w:hAnsi="Calibri"/>
      <w:sz w:val="22"/>
      <w:szCs w:val="22"/>
      <w:lang w:val="en-GB" w:eastAsia="zh-TW"/>
    </w:rPr>
  </w:style>
  <w:style w:type="character" w:customStyle="1" w:styleId="FooterChar">
    <w:name w:val="Footer Char"/>
    <w:basedOn w:val="DefaultParagraphFont"/>
    <w:link w:val="Footer"/>
    <w:uiPriority w:val="99"/>
    <w:rsid w:val="008126A0"/>
  </w:style>
  <w:style w:type="character" w:styleId="Hyperlink">
    <w:name w:val="Hyperlink"/>
    <w:uiPriority w:val="99"/>
    <w:unhideWhenUsed/>
    <w:rsid w:val="00352A53"/>
    <w:rPr>
      <w:color w:val="0000FF"/>
      <w:u w:val="single"/>
    </w:rPr>
  </w:style>
  <w:style w:type="table" w:styleId="TableGrid">
    <w:name w:val="Table Grid"/>
    <w:basedOn w:val="TableNormal"/>
    <w:uiPriority w:val="59"/>
    <w:rsid w:val="00352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52A53"/>
    <w:pPr>
      <w:ind w:left="720"/>
      <w:contextualSpacing/>
    </w:pPr>
  </w:style>
  <w:style w:type="paragraph" w:styleId="BalloonText">
    <w:name w:val="Balloon Text"/>
    <w:basedOn w:val="Normal"/>
    <w:link w:val="BalloonTextChar"/>
    <w:uiPriority w:val="99"/>
    <w:semiHidden/>
    <w:unhideWhenUsed/>
    <w:rsid w:val="000773D2"/>
    <w:rPr>
      <w:rFonts w:ascii="Tahoma" w:hAnsi="Tahoma" w:cs="Tahoma"/>
      <w:sz w:val="16"/>
      <w:szCs w:val="16"/>
    </w:rPr>
  </w:style>
  <w:style w:type="character" w:customStyle="1" w:styleId="BalloonTextChar">
    <w:name w:val="Balloon Text Char"/>
    <w:link w:val="BalloonText"/>
    <w:uiPriority w:val="99"/>
    <w:semiHidden/>
    <w:rsid w:val="000773D2"/>
    <w:rPr>
      <w:rFonts w:ascii="Tahoma" w:eastAsia="Times New Roman" w:hAnsi="Tahoma" w:cs="Tahoma"/>
      <w:sz w:val="16"/>
      <w:szCs w:val="16"/>
      <w:lang w:val="en-AU" w:eastAsia="en-GB"/>
    </w:rPr>
  </w:style>
  <w:style w:type="character" w:styleId="FollowedHyperlink">
    <w:name w:val="FollowedHyperlink"/>
    <w:uiPriority w:val="99"/>
    <w:semiHidden/>
    <w:unhideWhenUsed/>
    <w:rsid w:val="00CD582B"/>
    <w:rPr>
      <w:color w:val="800080"/>
      <w:u w:val="single"/>
    </w:rPr>
  </w:style>
  <w:style w:type="character" w:styleId="CommentReference">
    <w:name w:val="annotation reference"/>
    <w:uiPriority w:val="99"/>
    <w:semiHidden/>
    <w:unhideWhenUsed/>
    <w:rsid w:val="00AC12FC"/>
    <w:rPr>
      <w:sz w:val="16"/>
      <w:szCs w:val="16"/>
    </w:rPr>
  </w:style>
  <w:style w:type="paragraph" w:styleId="CommentText">
    <w:name w:val="annotation text"/>
    <w:basedOn w:val="Normal"/>
    <w:link w:val="CommentTextChar"/>
    <w:uiPriority w:val="99"/>
    <w:unhideWhenUsed/>
    <w:rsid w:val="00AC12FC"/>
  </w:style>
  <w:style w:type="character" w:customStyle="1" w:styleId="CommentTextChar">
    <w:name w:val="Comment Text Char"/>
    <w:link w:val="CommentText"/>
    <w:uiPriority w:val="99"/>
    <w:rsid w:val="00AC12FC"/>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AC12FC"/>
    <w:rPr>
      <w:b/>
      <w:bCs/>
    </w:rPr>
  </w:style>
  <w:style w:type="character" w:customStyle="1" w:styleId="CommentSubjectChar">
    <w:name w:val="Comment Subject Char"/>
    <w:link w:val="CommentSubject"/>
    <w:uiPriority w:val="99"/>
    <w:semiHidden/>
    <w:rsid w:val="00AC12FC"/>
    <w:rPr>
      <w:rFonts w:ascii="Times New Roman" w:eastAsia="Times New Roman" w:hAnsi="Times New Roman" w:cs="Times New Roman"/>
      <w:b/>
      <w:bCs/>
      <w:sz w:val="20"/>
      <w:szCs w:val="20"/>
      <w:lang w:val="en-AU" w:eastAsia="en-GB"/>
    </w:rPr>
  </w:style>
  <w:style w:type="paragraph" w:styleId="NormalWeb">
    <w:name w:val="Normal (Web)"/>
    <w:basedOn w:val="Normal"/>
    <w:uiPriority w:val="99"/>
    <w:unhideWhenUsed/>
    <w:rsid w:val="009C4501"/>
    <w:pPr>
      <w:autoSpaceDE/>
      <w:autoSpaceDN/>
    </w:pPr>
    <w:rPr>
      <w:rFonts w:eastAsia="Calibri"/>
      <w:sz w:val="24"/>
      <w:szCs w:val="24"/>
      <w:lang w:val="en-US" w:eastAsia="en-US"/>
    </w:rPr>
  </w:style>
  <w:style w:type="paragraph" w:customStyle="1" w:styleId="LParagraph">
    <w:name w:val="L Paragraph"/>
    <w:aliases w:val="left-aligned"/>
    <w:uiPriority w:val="99"/>
    <w:rsid w:val="008D71CB"/>
    <w:pPr>
      <w:widowControl w:val="0"/>
      <w:autoSpaceDE w:val="0"/>
      <w:autoSpaceDN w:val="0"/>
      <w:adjustRightInd w:val="0"/>
      <w:spacing w:line="240" w:lineRule="atLeast"/>
    </w:pPr>
    <w:rPr>
      <w:rFonts w:ascii="Courier New" w:eastAsia="SimSun" w:hAnsi="Courier New" w:cs="Courier New"/>
      <w:sz w:val="24"/>
      <w:szCs w:val="24"/>
    </w:rPr>
  </w:style>
  <w:style w:type="character" w:customStyle="1" w:styleId="HCharacterstring">
    <w:name w:val="H Character string"/>
    <w:aliases w:val="highlighted"/>
    <w:rsid w:val="006027F5"/>
    <w:rPr>
      <w:b/>
      <w:bCs/>
    </w:rPr>
  </w:style>
  <w:style w:type="paragraph" w:styleId="Revision">
    <w:name w:val="Revision"/>
    <w:hidden/>
    <w:uiPriority w:val="99"/>
    <w:semiHidden/>
    <w:rsid w:val="001361C2"/>
    <w:rPr>
      <w:rFonts w:ascii="Times New Roman" w:eastAsia="Times New Roman" w:hAnsi="Times New Roman"/>
      <w:lang w:val="en-AU" w:eastAsia="en-GB"/>
    </w:rPr>
  </w:style>
  <w:style w:type="character" w:styleId="UnresolvedMention">
    <w:name w:val="Unresolved Mention"/>
    <w:basedOn w:val="DefaultParagraphFont"/>
    <w:uiPriority w:val="99"/>
    <w:semiHidden/>
    <w:unhideWhenUsed/>
    <w:rsid w:val="004A5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cef.org/supply/index_procurement_policie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r-tender@unicef.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gm.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tender@unicef.org" TargetMode="External"/><Relationship Id="rId5" Type="http://schemas.openxmlformats.org/officeDocument/2006/relationships/numbering" Target="numbering.xml"/><Relationship Id="rId15" Type="http://schemas.openxmlformats.org/officeDocument/2006/relationships/hyperlink" Target="http://www.unicef.org/supply/index_procurement_policie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cef.org/supply/index_procurement_poli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F4C03E00189646AA76C3801FD8B88F" ma:contentTypeVersion="4" ma:contentTypeDescription="Create a new document." ma:contentTypeScope="" ma:versionID="bf3f46fe103d615175ccb78688a5969a">
  <xsd:schema xmlns:xsd="http://www.w3.org/2001/XMLSchema" xmlns:xs="http://www.w3.org/2001/XMLSchema" xmlns:p="http://schemas.microsoft.com/office/2006/metadata/properties" xmlns:ns2="95ea206b-a689-47c2-89aa-eafc53f22f3e" xmlns:ns3="b004a4e0-e8bf-41d6-9904-ec0c5267528e" targetNamespace="http://schemas.microsoft.com/office/2006/metadata/properties" ma:root="true" ma:fieldsID="27a00a07f2bd7af75f32f0939b632ada" ns2:_="" ns3:_="">
    <xsd:import namespace="95ea206b-a689-47c2-89aa-eafc53f22f3e"/>
    <xsd:import namespace="b004a4e0-e8bf-41d6-9904-ec0c526752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a206b-a689-47c2-89aa-eafc53f22f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04a4e0-e8bf-41d6-9904-ec0c526752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831A2-D6BD-417E-9FFD-518AD617C0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39E190-3DD8-43D9-B928-B22F2E81A130}">
  <ds:schemaRefs>
    <ds:schemaRef ds:uri="http://schemas.microsoft.com/sharepoint/v3/contenttype/forms"/>
  </ds:schemaRefs>
</ds:datastoreItem>
</file>

<file path=customXml/itemProps3.xml><?xml version="1.0" encoding="utf-8"?>
<ds:datastoreItem xmlns:ds="http://schemas.openxmlformats.org/officeDocument/2006/customXml" ds:itemID="{8CB21C6C-77DC-4144-8F67-0B9419D96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a206b-a689-47c2-89aa-eafc53f22f3e"/>
    <ds:schemaRef ds:uri="b004a4e0-e8bf-41d6-9904-ec0c52675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8EFEF-2A8F-4F06-B457-AF42DE0E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7081</Words>
  <Characters>40365</Characters>
  <Application>Microsoft Office Word</Application>
  <DocSecurity>0</DocSecurity>
  <Lines>336</Lines>
  <Paragraphs>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UNICEF</Company>
  <LinksUpToDate>false</LinksUpToDate>
  <CharactersWithSpaces>47352</CharactersWithSpaces>
  <SharedDoc>false</SharedDoc>
  <HLinks>
    <vt:vector size="24" baseType="variant">
      <vt:variant>
        <vt:i4>4849755</vt:i4>
      </vt:variant>
      <vt:variant>
        <vt:i4>9</vt:i4>
      </vt:variant>
      <vt:variant>
        <vt:i4>0</vt:i4>
      </vt:variant>
      <vt:variant>
        <vt:i4>5</vt:i4>
      </vt:variant>
      <vt:variant>
        <vt:lpwstr>http://www.ungm.org/</vt:lpwstr>
      </vt:variant>
      <vt:variant>
        <vt:lpwstr/>
      </vt:variant>
      <vt:variant>
        <vt:i4>1703937</vt:i4>
      </vt:variant>
      <vt:variant>
        <vt:i4>6</vt:i4>
      </vt:variant>
      <vt:variant>
        <vt:i4>0</vt:i4>
      </vt:variant>
      <vt:variant>
        <vt:i4>5</vt:i4>
      </vt:variant>
      <vt:variant>
        <vt:lpwstr>http://www.unicef.org/supply/index_procurement_policies.html</vt:lpwstr>
      </vt:variant>
      <vt:variant>
        <vt:lpwstr/>
      </vt:variant>
      <vt:variant>
        <vt:i4>1703937</vt:i4>
      </vt:variant>
      <vt:variant>
        <vt:i4>3</vt:i4>
      </vt:variant>
      <vt:variant>
        <vt:i4>0</vt:i4>
      </vt:variant>
      <vt:variant>
        <vt:i4>5</vt:i4>
      </vt:variant>
      <vt:variant>
        <vt:lpwstr>http://www.unicef.org/supply/index_procurement_policies.html</vt:lpwstr>
      </vt:variant>
      <vt:variant>
        <vt:lpwstr/>
      </vt:variant>
      <vt:variant>
        <vt:i4>1703937</vt:i4>
      </vt:variant>
      <vt:variant>
        <vt:i4>0</vt:i4>
      </vt:variant>
      <vt:variant>
        <vt:i4>0</vt:i4>
      </vt:variant>
      <vt:variant>
        <vt:i4>5</vt:i4>
      </vt:variant>
      <vt:variant>
        <vt:lpwstr>http://www.unicef.org/supply/index_procurement_policies.html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Benche</dc:creator>
  <cp:keywords/>
  <cp:lastModifiedBy>Nadia Salamau</cp:lastModifiedBy>
  <cp:revision>5</cp:revision>
  <cp:lastPrinted>2019-01-23T15:54:00Z</cp:lastPrinted>
  <dcterms:created xsi:type="dcterms:W3CDTF">2020-02-12T12:00:00Z</dcterms:created>
  <dcterms:modified xsi:type="dcterms:W3CDTF">2020-02-13T05:21:00Z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0x01010033F4C03E00189646AA76C3801FD8B88F</vt:lpwstr>
  </property>
  <property fmtid="{D5CDD505-2E9C-101B-9397-08002B2CF9AE}" pid="3" name="JobNo">
    <vt:lpwstr>1822127R</vt:lpwstr>
  </property>
  <property fmtid="{D5CDD505-2E9C-101B-9397-08002B2CF9AE}" pid="4" name="ODSRefJobNo">
    <vt:lpwstr>1844818R</vt:lpwstr>
  </property>
  <property fmtid="{D5CDD505-2E9C-101B-9397-08002B2CF9AE}" pid="5" name="Symbol1">
    <vt:lpwstr>GTC/2018/18</vt:lpwstr>
  </property>
  <property fmtid="{D5CDD505-2E9C-101B-9397-08002B2CF9AE}" pid="6" name="Symbol2">
    <vt:lpwstr/>
  </property>
</Properties>
</file>